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7F0E" w14:textId="4CF6F1A3" w:rsidR="005C6377" w:rsidRPr="008A393C" w:rsidRDefault="005C6377" w:rsidP="005C637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sidR="00F84612">
        <w:rPr>
          <w:rFonts w:eastAsia="宋体" w:cs="Arial" w:hint="eastAsia"/>
          <w:sz w:val="24"/>
          <w:szCs w:val="24"/>
        </w:rPr>
        <w:t>7</w:t>
      </w:r>
      <w:r w:rsidRPr="008A393C">
        <w:rPr>
          <w:rFonts w:eastAsia="宋体" w:cs="Arial"/>
          <w:sz w:val="24"/>
          <w:szCs w:val="24"/>
        </w:rPr>
        <w:tab/>
      </w:r>
      <w:r w:rsidR="00387735" w:rsidRPr="00387735">
        <w:rPr>
          <w:rFonts w:eastAsia="宋体" w:cs="Arial"/>
          <w:sz w:val="24"/>
          <w:szCs w:val="24"/>
        </w:rPr>
        <w:t>R4-2520806</w:t>
      </w:r>
    </w:p>
    <w:p w14:paraId="228A2058" w14:textId="7E8F9622" w:rsidR="005C6377" w:rsidRPr="008A393C" w:rsidRDefault="00B3796A" w:rsidP="005C6377">
      <w:pPr>
        <w:pStyle w:val="a5"/>
        <w:tabs>
          <w:tab w:val="right" w:pos="9781"/>
          <w:tab w:val="right" w:pos="13323"/>
        </w:tabs>
        <w:spacing w:after="120"/>
        <w:outlineLvl w:val="0"/>
        <w:rPr>
          <w:rFonts w:eastAsia="宋体" w:cs="Arial"/>
          <w:sz w:val="24"/>
          <w:szCs w:val="24"/>
        </w:rPr>
      </w:pPr>
      <w:r w:rsidRPr="00B3796A">
        <w:rPr>
          <w:rFonts w:eastAsia="宋体" w:cs="Arial"/>
          <w:sz w:val="24"/>
          <w:szCs w:val="24"/>
        </w:rPr>
        <w:t>Dallas, USA, Nov. 17-21,</w:t>
      </w:r>
      <w:r w:rsidR="005C6377" w:rsidRPr="008A393C">
        <w:rPr>
          <w:rFonts w:eastAsia="宋体" w:cs="Arial"/>
          <w:sz w:val="24"/>
          <w:szCs w:val="24"/>
        </w:rPr>
        <w:t xml:space="preserve"> 2025</w:t>
      </w:r>
    </w:p>
    <w:p w14:paraId="280784CC" w14:textId="466F8C15"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EE5C1F" w:rsidRPr="00D45F23">
        <w:rPr>
          <w:rFonts w:ascii="Arial" w:hAnsi="Arial" w:cs="Arial"/>
          <w:b/>
          <w:sz w:val="22"/>
          <w:szCs w:val="22"/>
        </w:rPr>
        <w:t>8.6</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0112283B"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720F24" w:rsidRPr="00720F24">
        <w:rPr>
          <w:rFonts w:ascii="Arial" w:hAnsi="Arial" w:cs="Arial"/>
          <w:b/>
          <w:sz w:val="22"/>
          <w:szCs w:val="22"/>
        </w:rPr>
        <w:t>Discussion on RAN4 6G RRM requirements</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3D5C5BC6" w:rsidR="00126201" w:rsidRDefault="00126201" w:rsidP="00C22BE2">
      <w:pPr>
        <w:spacing w:after="120"/>
        <w:rPr>
          <w:rFonts w:eastAsiaTheme="minorEastAsia"/>
          <w:sz w:val="22"/>
          <w:szCs w:val="22"/>
        </w:rPr>
      </w:pPr>
      <w:r w:rsidRPr="00126201">
        <w:rPr>
          <w:rFonts w:eastAsiaTheme="minorEastAsia"/>
          <w:sz w:val="22"/>
          <w:szCs w:val="22"/>
        </w:rPr>
        <w:t>In RAN4 #116</w:t>
      </w:r>
      <w:r w:rsidR="00D818E4">
        <w:rPr>
          <w:rFonts w:eastAsiaTheme="minorEastAsia" w:hint="eastAsia"/>
          <w:sz w:val="22"/>
          <w:szCs w:val="22"/>
        </w:rPr>
        <w:t>bis</w:t>
      </w:r>
      <w:r w:rsidRPr="00126201">
        <w:rPr>
          <w:rFonts w:eastAsiaTheme="minorEastAsia"/>
          <w:sz w:val="22"/>
          <w:szCs w:val="22"/>
        </w:rPr>
        <w:t xml:space="preserve"> meeting, </w:t>
      </w:r>
      <w:r w:rsidR="00BA0054" w:rsidRPr="00BA0054">
        <w:rPr>
          <w:rFonts w:eastAsiaTheme="minorEastAsia"/>
          <w:sz w:val="22"/>
          <w:szCs w:val="22"/>
        </w:rPr>
        <w:t>RAN4 6G RRM requirements</w:t>
      </w:r>
      <w:r w:rsidRPr="00126201">
        <w:rPr>
          <w:rFonts w:eastAsiaTheme="minorEastAsia"/>
          <w:sz w:val="22"/>
          <w:szCs w:val="22"/>
        </w:rPr>
        <w:t xml:space="preserve"> were discussed and the WF [1] was approved.</w:t>
      </w:r>
    </w:p>
    <w:p w14:paraId="471F7852" w14:textId="166A5D56"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7534A2" w:rsidRPr="007534A2">
        <w:rPr>
          <w:rFonts w:eastAsiaTheme="minorEastAsia"/>
          <w:sz w:val="22"/>
          <w:szCs w:val="22"/>
        </w:rPr>
        <w:t xml:space="preserve">RAN4 6G RRM requirements </w:t>
      </w:r>
      <w:r w:rsidRPr="00616417">
        <w:rPr>
          <w:rFonts w:eastAsiaTheme="minorEastAsia"/>
          <w:sz w:val="22"/>
          <w:szCs w:val="22"/>
        </w:rPr>
        <w:t>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F7DC784" w14:textId="77777777" w:rsidR="00C61131" w:rsidRPr="008121FC" w:rsidRDefault="00C61131" w:rsidP="00C61131">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C61131" w:rsidRPr="005D3377" w14:paraId="450A3645" w14:textId="77777777" w:rsidTr="00A25984">
        <w:trPr>
          <w:jc w:val="center"/>
        </w:trPr>
        <w:tc>
          <w:tcPr>
            <w:tcW w:w="9629" w:type="dxa"/>
          </w:tcPr>
          <w:p w14:paraId="575BF230" w14:textId="77777777" w:rsidR="00C61131" w:rsidRPr="00DD4CA3" w:rsidRDefault="00C61131" w:rsidP="00A25984">
            <w:pPr>
              <w:rPr>
                <w:bCs/>
                <w:color w:val="0070C0"/>
                <w:u w:val="single"/>
                <w:lang w:eastAsia="ko-KR"/>
              </w:rPr>
            </w:pPr>
            <w:r w:rsidRPr="00DD4CA3">
              <w:rPr>
                <w:bCs/>
                <w:color w:val="0070C0"/>
                <w:u w:val="single"/>
                <w:lang w:eastAsia="ko-KR"/>
              </w:rPr>
              <w:t>Issue 8: Spectrum aggregation and CA related RRM</w:t>
            </w:r>
          </w:p>
          <w:p w14:paraId="7D66F01A" w14:textId="77777777" w:rsidR="00C61131" w:rsidRPr="00DD4CA3" w:rsidRDefault="00C61131" w:rsidP="00A25984">
            <w:pPr>
              <w:pStyle w:val="affd"/>
              <w:spacing w:after="120"/>
              <w:ind w:firstLineChars="0" w:firstLine="0"/>
              <w:rPr>
                <w:bCs/>
                <w:lang w:eastAsia="ko-KR"/>
              </w:rPr>
            </w:pPr>
            <w:r w:rsidRPr="00DD4CA3">
              <w:rPr>
                <w:bCs/>
              </w:rPr>
              <w:t>[Way forward]</w:t>
            </w:r>
          </w:p>
          <w:p w14:paraId="71161F63" w14:textId="77777777" w:rsidR="00C61131" w:rsidRPr="00DD4CA3" w:rsidRDefault="00C61131" w:rsidP="00A25984">
            <w:pPr>
              <w:pStyle w:val="affd"/>
              <w:widowControl/>
              <w:numPr>
                <w:ilvl w:val="0"/>
                <w:numId w:val="22"/>
              </w:numPr>
              <w:spacing w:after="120" w:line="240" w:lineRule="auto"/>
              <w:ind w:left="360" w:firstLineChars="0"/>
              <w:rPr>
                <w:bCs/>
              </w:rPr>
            </w:pPr>
            <w:r w:rsidRPr="00DD4CA3">
              <w:rPr>
                <w:bCs/>
              </w:rPr>
              <w:t>FFS followings in the RAN4#117 meeting (other sub-topics are not precluded):</w:t>
            </w:r>
          </w:p>
          <w:p w14:paraId="78BF023C" w14:textId="77777777" w:rsidR="00C61131" w:rsidRPr="00DD4CA3" w:rsidRDefault="00C61131" w:rsidP="00A25984">
            <w:pPr>
              <w:pStyle w:val="affd"/>
              <w:widowControl/>
              <w:numPr>
                <w:ilvl w:val="1"/>
                <w:numId w:val="22"/>
              </w:numPr>
              <w:overflowPunct w:val="0"/>
              <w:autoSpaceDE w:val="0"/>
              <w:autoSpaceDN w:val="0"/>
              <w:adjustRightInd w:val="0"/>
              <w:spacing w:after="120" w:line="240" w:lineRule="auto"/>
              <w:ind w:left="1080" w:firstLineChars="0"/>
              <w:textAlignment w:val="baseline"/>
              <w:rPr>
                <w:bCs/>
              </w:rPr>
            </w:pPr>
            <w:r w:rsidRPr="00DD4CA3">
              <w:rPr>
                <w:bCs/>
              </w:rPr>
              <w:t>RAN4 to identify which of the following topics can be starts directly in RAN4 RRM with less RAN1/2 and RAN4 RF session dependency:</w:t>
            </w:r>
          </w:p>
          <w:p w14:paraId="52C5BFF1" w14:textId="77777777" w:rsidR="00C61131" w:rsidRPr="00DD4CA3" w:rsidRDefault="00C61131"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proofErr w:type="spellStart"/>
            <w:r w:rsidRPr="00DD4CA3">
              <w:rPr>
                <w:bCs/>
              </w:rPr>
              <w:t>SCell</w:t>
            </w:r>
            <w:proofErr w:type="spellEnd"/>
            <w:r w:rsidRPr="00DD4CA3">
              <w:rPr>
                <w:bCs/>
              </w:rPr>
              <w:t xml:space="preserve"> activation/deactivation, deactivated </w:t>
            </w:r>
            <w:proofErr w:type="spellStart"/>
            <w:r w:rsidRPr="00DD4CA3">
              <w:rPr>
                <w:bCs/>
              </w:rPr>
              <w:t>SCell</w:t>
            </w:r>
            <w:proofErr w:type="spellEnd"/>
            <w:r w:rsidRPr="00DD4CA3">
              <w:rPr>
                <w:bCs/>
              </w:rPr>
              <w:t xml:space="preserve"> measurement, fast carrier setup </w:t>
            </w:r>
            <w:bookmarkStart w:id="3" w:name="_Hlk212813343"/>
            <w:r w:rsidRPr="00DD4CA3">
              <w:rPr>
                <w:bCs/>
              </w:rPr>
              <w:t xml:space="preserve">based on </w:t>
            </w:r>
            <w:r w:rsidRPr="00DD4CA3">
              <w:rPr>
                <w:bCs/>
                <w:iCs/>
              </w:rPr>
              <w:t>6G UE implementations</w:t>
            </w:r>
            <w:bookmarkEnd w:id="3"/>
            <w:r w:rsidRPr="00DD4CA3">
              <w:rPr>
                <w:bCs/>
              </w:rPr>
              <w:t xml:space="preserve"> (MTK(</w:t>
            </w:r>
            <w:proofErr w:type="spellStart"/>
            <w:r w:rsidRPr="00DD4CA3">
              <w:rPr>
                <w:bCs/>
              </w:rPr>
              <w:t>SCell</w:t>
            </w:r>
            <w:proofErr w:type="spellEnd"/>
            <w:r w:rsidRPr="00DD4CA3">
              <w:rPr>
                <w:bCs/>
              </w:rPr>
              <w:t xml:space="preserve"> activation), QC, vivo(activation), Ericsson, Nokia)</w:t>
            </w:r>
          </w:p>
          <w:p w14:paraId="07615C0B" w14:textId="77777777" w:rsidR="00C61131" w:rsidRPr="00DD4CA3" w:rsidRDefault="00C61131"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bookmarkStart w:id="4" w:name="OLE_LINK3"/>
            <w:r w:rsidRPr="00DD4CA3">
              <w:rPr>
                <w:bCs/>
              </w:rPr>
              <w:t>RRM conditions and requirements for Single Cell Multi-Carriers</w:t>
            </w:r>
            <w:bookmarkEnd w:id="4"/>
            <w:r w:rsidRPr="00DD4CA3">
              <w:rPr>
                <w:bCs/>
              </w:rPr>
              <w:t xml:space="preserve"> (MTK, vivo, Samsung, OPPO)</w:t>
            </w:r>
          </w:p>
          <w:p w14:paraId="3D14BD28" w14:textId="4267E36F" w:rsidR="00C61131" w:rsidRPr="00DD4CA3" w:rsidRDefault="00C61131"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rPr>
              <w:t xml:space="preserve">RRM impacts of </w:t>
            </w:r>
            <w:r w:rsidRPr="00DD4CA3">
              <w:rPr>
                <w:bCs/>
                <w:iCs/>
              </w:rPr>
              <w:t>DL and UL decoupling</w:t>
            </w:r>
            <w:r w:rsidRPr="00DD4CA3">
              <w:rPr>
                <w:bCs/>
              </w:rPr>
              <w:t xml:space="preserve"> (Samsung, Ericsson)</w:t>
            </w:r>
          </w:p>
          <w:p w14:paraId="5FA972FC" w14:textId="77777777" w:rsidR="00C61131" w:rsidRPr="00DD4CA3" w:rsidRDefault="00C61131"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rPr>
              <w:t>Carrier switch enhancements for UL and DL (MTK)</w:t>
            </w:r>
          </w:p>
          <w:p w14:paraId="02AD0405" w14:textId="77777777" w:rsidR="00C61131" w:rsidRPr="00DD4CA3" w:rsidRDefault="00C61131"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rPr>
              <w:t>RRM impacts of realistic SCS for spectrum (Samsung)</w:t>
            </w:r>
          </w:p>
          <w:p w14:paraId="427FD875" w14:textId="77777777" w:rsidR="00C61131" w:rsidRPr="00DD4CA3" w:rsidRDefault="00C61131"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iCs/>
              </w:rPr>
              <w:t>relaxation of the requirement on timing alignment between carriers (Ericsson)</w:t>
            </w:r>
          </w:p>
          <w:p w14:paraId="3D9FD387" w14:textId="77777777" w:rsidR="00C61131" w:rsidRPr="00DD4CA3" w:rsidRDefault="00C61131"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rPr>
              <w:t>RRM for MRSS (Samsung)</w:t>
            </w:r>
          </w:p>
          <w:p w14:paraId="3782B66A" w14:textId="77777777" w:rsidR="00C61131" w:rsidRPr="00DD4CA3" w:rsidRDefault="00C61131" w:rsidP="00A25984">
            <w:pPr>
              <w:pStyle w:val="affd"/>
              <w:widowControl/>
              <w:numPr>
                <w:ilvl w:val="1"/>
                <w:numId w:val="22"/>
              </w:numPr>
              <w:overflowPunct w:val="0"/>
              <w:autoSpaceDE w:val="0"/>
              <w:autoSpaceDN w:val="0"/>
              <w:adjustRightInd w:val="0"/>
              <w:spacing w:after="120" w:line="240" w:lineRule="auto"/>
              <w:ind w:left="1080" w:firstLineChars="0"/>
              <w:textAlignment w:val="baseline"/>
              <w:rPr>
                <w:bCs/>
              </w:rPr>
            </w:pPr>
            <w:r w:rsidRPr="00DD4CA3">
              <w:rPr>
                <w:bCs/>
              </w:rPr>
              <w:t xml:space="preserve">To be discussed: </w:t>
            </w:r>
          </w:p>
          <w:p w14:paraId="2C9CC837" w14:textId="77777777" w:rsidR="00C61131" w:rsidRPr="00DD4CA3" w:rsidRDefault="00C61131"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rPr>
              <w:t>Option 1: RAN4 to set check points to check whether or not starting discussion on other spectrum aggregation and CA related RRM topics if there are sufficient conclusions from other WGs and RAN4 RF session</w:t>
            </w:r>
          </w:p>
          <w:p w14:paraId="15B9B94E" w14:textId="77777777" w:rsidR="00C61131" w:rsidRPr="00DD4CA3" w:rsidRDefault="00C61131" w:rsidP="00A25984">
            <w:pPr>
              <w:pStyle w:val="affd"/>
              <w:widowControl/>
              <w:numPr>
                <w:ilvl w:val="3"/>
                <w:numId w:val="22"/>
              </w:numPr>
              <w:overflowPunct w:val="0"/>
              <w:autoSpaceDE w:val="0"/>
              <w:autoSpaceDN w:val="0"/>
              <w:adjustRightInd w:val="0"/>
              <w:spacing w:after="120" w:line="240" w:lineRule="auto"/>
              <w:ind w:left="2520" w:firstLineChars="0"/>
              <w:textAlignment w:val="baseline"/>
              <w:rPr>
                <w:bCs/>
              </w:rPr>
            </w:pPr>
            <w:r w:rsidRPr="00DD4CA3">
              <w:rPr>
                <w:bCs/>
              </w:rPr>
              <w:t xml:space="preserve">FFS: Check point timeline </w:t>
            </w:r>
          </w:p>
          <w:p w14:paraId="11069837" w14:textId="77777777" w:rsidR="00C61131" w:rsidRPr="00370F5D" w:rsidRDefault="00C61131"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rPr>
              <w:t>Option 2: RAN4 to check whether or not starting discussion on other spectrum aggregation and CA related RRM topics once there are sufficient conclusions from other WGs and RAN4 RF session</w:t>
            </w:r>
          </w:p>
        </w:tc>
      </w:tr>
    </w:tbl>
    <w:p w14:paraId="6FA246A9" w14:textId="77777777" w:rsidR="00C61131" w:rsidRPr="00C61131" w:rsidRDefault="00C61131" w:rsidP="002A0214">
      <w:pPr>
        <w:spacing w:after="120"/>
        <w:rPr>
          <w:rFonts w:eastAsiaTheme="minorEastAsia"/>
          <w:sz w:val="22"/>
          <w:szCs w:val="22"/>
          <w:highlight w:val="lightGray"/>
        </w:rPr>
      </w:pPr>
    </w:p>
    <w:p w14:paraId="35045D95" w14:textId="7762C09B" w:rsidR="004A5088" w:rsidRDefault="004A5088" w:rsidP="002A0214">
      <w:pPr>
        <w:spacing w:after="120"/>
        <w:rPr>
          <w:rFonts w:eastAsiaTheme="minorEastAsia"/>
          <w:sz w:val="22"/>
          <w:szCs w:val="22"/>
          <w:lang w:val="x-none"/>
        </w:rPr>
      </w:pPr>
      <w:r>
        <w:rPr>
          <w:rFonts w:eastAsiaTheme="minorEastAsia" w:hint="eastAsia"/>
          <w:sz w:val="22"/>
          <w:szCs w:val="22"/>
          <w:lang w:val="x-none"/>
        </w:rPr>
        <w:t xml:space="preserve">For </w:t>
      </w:r>
      <w:r w:rsidR="002750AC" w:rsidRPr="002750AC">
        <w:rPr>
          <w:rFonts w:eastAsiaTheme="minorEastAsia"/>
          <w:sz w:val="22"/>
          <w:szCs w:val="22"/>
          <w:lang w:val="x-none"/>
        </w:rPr>
        <w:t>Spectrum aggregation and CA related RRM</w:t>
      </w:r>
      <w:r>
        <w:rPr>
          <w:rFonts w:eastAsiaTheme="minorEastAsia" w:hint="eastAsia"/>
          <w:sz w:val="22"/>
          <w:szCs w:val="22"/>
          <w:lang w:val="x-none"/>
        </w:rPr>
        <w:t xml:space="preserve">, </w:t>
      </w:r>
      <w:r w:rsidR="00785E01">
        <w:rPr>
          <w:rFonts w:eastAsiaTheme="minorEastAsia" w:hint="eastAsia"/>
          <w:sz w:val="22"/>
          <w:szCs w:val="22"/>
          <w:lang w:val="x-none"/>
        </w:rPr>
        <w:t xml:space="preserve">the requirement on </w:t>
      </w:r>
      <w:proofErr w:type="spellStart"/>
      <w:r w:rsidR="00785E01" w:rsidRPr="00785E01">
        <w:rPr>
          <w:rFonts w:eastAsiaTheme="minorEastAsia"/>
          <w:sz w:val="22"/>
          <w:szCs w:val="22"/>
          <w:lang w:val="x-none"/>
        </w:rPr>
        <w:t>SCell</w:t>
      </w:r>
      <w:proofErr w:type="spellEnd"/>
      <w:r w:rsidR="00785E01" w:rsidRPr="00785E01">
        <w:rPr>
          <w:rFonts w:eastAsiaTheme="minorEastAsia"/>
          <w:sz w:val="22"/>
          <w:szCs w:val="22"/>
          <w:lang w:val="x-none"/>
        </w:rPr>
        <w:t xml:space="preserve"> activation/deactivation</w:t>
      </w:r>
      <w:r w:rsidR="00785E01">
        <w:rPr>
          <w:rFonts w:eastAsiaTheme="minorEastAsia" w:hint="eastAsia"/>
          <w:sz w:val="22"/>
          <w:szCs w:val="22"/>
          <w:lang w:val="x-none"/>
        </w:rPr>
        <w:t xml:space="preserve"> is one of the </w:t>
      </w:r>
      <w:r w:rsidR="00785E01" w:rsidRPr="00AB4D8C">
        <w:rPr>
          <w:rFonts w:eastAsiaTheme="minorEastAsia"/>
          <w:sz w:val="22"/>
          <w:szCs w:val="22"/>
          <w:lang w:val="x-none"/>
        </w:rPr>
        <w:t>important</w:t>
      </w:r>
      <w:r w:rsidR="00785E01">
        <w:rPr>
          <w:rFonts w:eastAsiaTheme="minorEastAsia" w:hint="eastAsia"/>
          <w:sz w:val="22"/>
          <w:szCs w:val="22"/>
          <w:lang w:val="x-none"/>
        </w:rPr>
        <w:t xml:space="preserve"> parts for 5G</w:t>
      </w:r>
      <w:r w:rsidR="00177FB6">
        <w:rPr>
          <w:rFonts w:eastAsiaTheme="minorEastAsia" w:hint="eastAsia"/>
          <w:sz w:val="22"/>
          <w:szCs w:val="22"/>
          <w:lang w:val="x-none"/>
        </w:rPr>
        <w:t xml:space="preserve"> specification</w:t>
      </w:r>
      <w:r w:rsidR="00DA14AB">
        <w:rPr>
          <w:rFonts w:eastAsiaTheme="minorEastAsia" w:hint="eastAsia"/>
          <w:sz w:val="22"/>
          <w:szCs w:val="22"/>
          <w:lang w:val="x-none"/>
        </w:rPr>
        <w:t>, a lot of scenarios, conditions, en</w:t>
      </w:r>
      <w:r w:rsidR="009C728D">
        <w:rPr>
          <w:rFonts w:eastAsiaTheme="minorEastAsia" w:hint="eastAsia"/>
          <w:sz w:val="22"/>
          <w:szCs w:val="22"/>
          <w:lang w:val="x-none"/>
        </w:rPr>
        <w:t xml:space="preserve">hancements for the delay </w:t>
      </w:r>
      <w:r w:rsidR="00215407">
        <w:rPr>
          <w:rFonts w:eastAsiaTheme="minorEastAsia" w:hint="eastAsia"/>
          <w:sz w:val="22"/>
          <w:szCs w:val="22"/>
          <w:lang w:val="x-none"/>
        </w:rPr>
        <w:t xml:space="preserve">on </w:t>
      </w:r>
      <w:proofErr w:type="spellStart"/>
      <w:r w:rsidR="009C728D" w:rsidRPr="00785E01">
        <w:rPr>
          <w:rFonts w:eastAsiaTheme="minorEastAsia"/>
          <w:sz w:val="22"/>
          <w:szCs w:val="22"/>
          <w:lang w:val="x-none"/>
        </w:rPr>
        <w:t>SCell</w:t>
      </w:r>
      <w:proofErr w:type="spellEnd"/>
      <w:r w:rsidR="009C728D" w:rsidRPr="00785E01">
        <w:rPr>
          <w:rFonts w:eastAsiaTheme="minorEastAsia"/>
          <w:sz w:val="22"/>
          <w:szCs w:val="22"/>
          <w:lang w:val="x-none"/>
        </w:rPr>
        <w:t xml:space="preserve"> activation/deactivation</w:t>
      </w:r>
      <w:r w:rsidR="006009FE">
        <w:rPr>
          <w:rFonts w:eastAsiaTheme="minorEastAsia" w:hint="eastAsia"/>
          <w:sz w:val="22"/>
          <w:szCs w:val="22"/>
          <w:lang w:val="x-none"/>
        </w:rPr>
        <w:t xml:space="preserve"> </w:t>
      </w:r>
      <w:r w:rsidR="003C3E95">
        <w:rPr>
          <w:rFonts w:eastAsiaTheme="minorEastAsia" w:hint="eastAsia"/>
          <w:sz w:val="22"/>
          <w:szCs w:val="22"/>
          <w:lang w:val="x-none"/>
        </w:rPr>
        <w:t>are defined</w:t>
      </w:r>
      <w:r w:rsidR="006009FE">
        <w:rPr>
          <w:rFonts w:eastAsiaTheme="minorEastAsia" w:hint="eastAsia"/>
          <w:sz w:val="22"/>
          <w:szCs w:val="22"/>
          <w:lang w:val="x-none"/>
        </w:rPr>
        <w:t xml:space="preserve"> in 5G</w:t>
      </w:r>
      <w:r w:rsidR="004B641C">
        <w:rPr>
          <w:rFonts w:eastAsiaTheme="minorEastAsia" w:hint="eastAsia"/>
          <w:sz w:val="22"/>
          <w:szCs w:val="22"/>
          <w:lang w:val="x-none"/>
        </w:rPr>
        <w:t xml:space="preserve"> specification.</w:t>
      </w:r>
      <w:r w:rsidR="006B180F">
        <w:rPr>
          <w:rFonts w:eastAsiaTheme="minorEastAsia" w:hint="eastAsia"/>
          <w:sz w:val="22"/>
          <w:szCs w:val="22"/>
          <w:lang w:val="x-none"/>
        </w:rPr>
        <w:t xml:space="preserve"> In our views, </w:t>
      </w:r>
      <w:r w:rsidR="008864CB">
        <w:rPr>
          <w:rFonts w:eastAsiaTheme="minorEastAsia" w:hint="eastAsia"/>
          <w:sz w:val="22"/>
          <w:szCs w:val="22"/>
          <w:lang w:val="x-none"/>
        </w:rPr>
        <w:t>since the 6G UEs are</w:t>
      </w:r>
      <w:r w:rsidR="009A6DBE">
        <w:rPr>
          <w:rFonts w:eastAsiaTheme="minorEastAsia" w:hint="eastAsia"/>
          <w:sz w:val="22"/>
          <w:szCs w:val="22"/>
          <w:lang w:val="x-none"/>
        </w:rPr>
        <w:t xml:space="preserve"> the new UEs</w:t>
      </w:r>
      <w:r w:rsidR="006938FC">
        <w:rPr>
          <w:rFonts w:eastAsiaTheme="minorEastAsia" w:hint="eastAsia"/>
          <w:sz w:val="22"/>
          <w:szCs w:val="22"/>
          <w:lang w:val="x-none"/>
        </w:rPr>
        <w:t xml:space="preserve"> with  high-performance</w:t>
      </w:r>
      <w:r w:rsidR="009A6DBE">
        <w:rPr>
          <w:rFonts w:eastAsiaTheme="minorEastAsia" w:hint="eastAsia"/>
          <w:sz w:val="22"/>
          <w:szCs w:val="22"/>
          <w:lang w:val="x-none"/>
        </w:rPr>
        <w:t xml:space="preserve">, the enhanced requirements on </w:t>
      </w:r>
      <w:proofErr w:type="spellStart"/>
      <w:r w:rsidR="009A6DBE" w:rsidRPr="009A6DBE">
        <w:rPr>
          <w:rFonts w:eastAsiaTheme="minorEastAsia"/>
          <w:sz w:val="22"/>
          <w:szCs w:val="22"/>
          <w:lang w:val="x-none"/>
        </w:rPr>
        <w:t>SCell</w:t>
      </w:r>
      <w:proofErr w:type="spellEnd"/>
      <w:r w:rsidR="009A6DBE" w:rsidRPr="009A6DBE">
        <w:rPr>
          <w:rFonts w:eastAsiaTheme="minorEastAsia"/>
          <w:sz w:val="22"/>
          <w:szCs w:val="22"/>
          <w:lang w:val="x-none"/>
        </w:rPr>
        <w:t xml:space="preserve"> activation/deactivation, deactivated </w:t>
      </w:r>
      <w:proofErr w:type="spellStart"/>
      <w:r w:rsidR="009A6DBE" w:rsidRPr="009A6DBE">
        <w:rPr>
          <w:rFonts w:eastAsiaTheme="minorEastAsia"/>
          <w:sz w:val="22"/>
          <w:szCs w:val="22"/>
          <w:lang w:val="x-none"/>
        </w:rPr>
        <w:t>SCell</w:t>
      </w:r>
      <w:proofErr w:type="spellEnd"/>
      <w:r w:rsidR="009A6DBE" w:rsidRPr="009A6DBE">
        <w:rPr>
          <w:rFonts w:eastAsiaTheme="minorEastAsia"/>
          <w:sz w:val="22"/>
          <w:szCs w:val="22"/>
          <w:lang w:val="x-none"/>
        </w:rPr>
        <w:t xml:space="preserve"> measurement, fast carrier setup</w:t>
      </w:r>
      <w:r w:rsidR="00410FBE">
        <w:rPr>
          <w:rFonts w:eastAsiaTheme="minorEastAsia" w:hint="eastAsia"/>
          <w:sz w:val="22"/>
          <w:szCs w:val="22"/>
          <w:lang w:val="x-none"/>
        </w:rPr>
        <w:t xml:space="preserve"> </w:t>
      </w:r>
      <w:r w:rsidR="00410FBE" w:rsidRPr="00410FBE">
        <w:rPr>
          <w:rFonts w:eastAsiaTheme="minorEastAsia"/>
          <w:sz w:val="22"/>
          <w:szCs w:val="22"/>
          <w:lang w:val="x-none"/>
        </w:rPr>
        <w:t>based on 6G UE implementations</w:t>
      </w:r>
      <w:r w:rsidR="00410FBE">
        <w:rPr>
          <w:rFonts w:eastAsiaTheme="minorEastAsia" w:hint="eastAsia"/>
          <w:sz w:val="22"/>
          <w:szCs w:val="22"/>
          <w:lang w:val="x-none"/>
        </w:rPr>
        <w:t xml:space="preserve"> shall be supported in 6G Day1.</w:t>
      </w:r>
    </w:p>
    <w:p w14:paraId="392302F7" w14:textId="03643F0E" w:rsidR="008B777F" w:rsidRDefault="003A4855" w:rsidP="002A0214">
      <w:pPr>
        <w:spacing w:after="120"/>
        <w:rPr>
          <w:rFonts w:eastAsiaTheme="minorEastAsia"/>
          <w:sz w:val="22"/>
          <w:szCs w:val="22"/>
          <w:lang w:val="x-none"/>
        </w:rPr>
      </w:pPr>
      <w:r>
        <w:rPr>
          <w:rFonts w:eastAsiaTheme="minorEastAsia" w:hint="eastAsia"/>
          <w:sz w:val="22"/>
          <w:szCs w:val="22"/>
          <w:lang w:val="x-none"/>
        </w:rPr>
        <w:lastRenderedPageBreak/>
        <w:t xml:space="preserve">In 6GR, </w:t>
      </w:r>
      <w:r w:rsidR="00317503">
        <w:rPr>
          <w:rFonts w:eastAsiaTheme="minorEastAsia" w:hint="eastAsia"/>
          <w:sz w:val="22"/>
          <w:szCs w:val="22"/>
          <w:lang w:val="x-none"/>
        </w:rPr>
        <w:t>one of</w:t>
      </w:r>
      <w:r w:rsidR="0005102F">
        <w:rPr>
          <w:rFonts w:eastAsiaTheme="minorEastAsia" w:hint="eastAsia"/>
          <w:sz w:val="22"/>
          <w:szCs w:val="22"/>
          <w:lang w:val="x-none"/>
        </w:rPr>
        <w:t xml:space="preserve"> the </w:t>
      </w:r>
      <w:r w:rsidR="0005102F" w:rsidRPr="0005102F">
        <w:rPr>
          <w:rFonts w:eastAsiaTheme="minorEastAsia"/>
          <w:sz w:val="22"/>
          <w:szCs w:val="22"/>
          <w:lang w:val="x-none"/>
        </w:rPr>
        <w:t>trend</w:t>
      </w:r>
      <w:r w:rsidR="00317503">
        <w:rPr>
          <w:rFonts w:eastAsiaTheme="minorEastAsia" w:hint="eastAsia"/>
          <w:sz w:val="22"/>
          <w:szCs w:val="22"/>
          <w:lang w:val="x-none"/>
        </w:rPr>
        <w:t>s</w:t>
      </w:r>
      <w:r w:rsidR="0005102F">
        <w:rPr>
          <w:rFonts w:eastAsiaTheme="minorEastAsia" w:hint="eastAsia"/>
          <w:sz w:val="22"/>
          <w:szCs w:val="22"/>
          <w:lang w:val="x-none"/>
        </w:rPr>
        <w:t xml:space="preserve"> for </w:t>
      </w:r>
      <w:r w:rsidR="0005102F" w:rsidRPr="0005102F">
        <w:rPr>
          <w:rFonts w:eastAsiaTheme="minorEastAsia"/>
          <w:sz w:val="22"/>
          <w:szCs w:val="22"/>
          <w:lang w:val="x-none"/>
        </w:rPr>
        <w:t>Spectrum aggregation</w:t>
      </w:r>
      <w:r w:rsidR="0005102F">
        <w:rPr>
          <w:rFonts w:eastAsiaTheme="minorEastAsia" w:hint="eastAsia"/>
          <w:sz w:val="22"/>
          <w:szCs w:val="22"/>
          <w:lang w:val="x-none"/>
        </w:rPr>
        <w:t xml:space="preserve"> </w:t>
      </w:r>
      <w:r w:rsidR="00F72CEB">
        <w:rPr>
          <w:rFonts w:eastAsiaTheme="minorEastAsia" w:hint="eastAsia"/>
          <w:sz w:val="22"/>
          <w:szCs w:val="22"/>
          <w:lang w:val="x-none"/>
        </w:rPr>
        <w:t xml:space="preserve">is </w:t>
      </w:r>
      <w:r w:rsidR="0005102F">
        <w:rPr>
          <w:rFonts w:eastAsiaTheme="minorEastAsia" w:hint="eastAsia"/>
          <w:sz w:val="22"/>
          <w:szCs w:val="22"/>
          <w:lang w:val="x-none"/>
        </w:rPr>
        <w:t xml:space="preserve">that multiple carriers with small </w:t>
      </w:r>
      <w:r w:rsidR="003834E4" w:rsidRPr="003834E4">
        <w:rPr>
          <w:rFonts w:eastAsiaTheme="minorEastAsia"/>
          <w:sz w:val="22"/>
          <w:szCs w:val="22"/>
          <w:lang w:val="x-none"/>
        </w:rPr>
        <w:t>frequency separation</w:t>
      </w:r>
      <w:r w:rsidR="0005102F">
        <w:rPr>
          <w:rFonts w:eastAsiaTheme="minorEastAsia" w:hint="eastAsia"/>
          <w:sz w:val="22"/>
          <w:szCs w:val="22"/>
          <w:lang w:val="x-none"/>
        </w:rPr>
        <w:t xml:space="preserve"> </w:t>
      </w:r>
      <w:r w:rsidR="003834E4" w:rsidRPr="003834E4">
        <w:rPr>
          <w:rFonts w:eastAsiaTheme="minorEastAsia"/>
          <w:sz w:val="22"/>
          <w:szCs w:val="22"/>
          <w:lang w:val="x-none"/>
        </w:rPr>
        <w:t>are aggregated into a single cell</w:t>
      </w:r>
      <w:r>
        <w:rPr>
          <w:rFonts w:eastAsiaTheme="minorEastAsia" w:hint="eastAsia"/>
          <w:sz w:val="22"/>
          <w:szCs w:val="22"/>
          <w:lang w:val="x-none"/>
        </w:rPr>
        <w:t>,</w:t>
      </w:r>
      <w:r w:rsidR="00FC7D6E">
        <w:rPr>
          <w:rFonts w:eastAsiaTheme="minorEastAsia" w:hint="eastAsia"/>
          <w:sz w:val="22"/>
          <w:szCs w:val="22"/>
          <w:lang w:val="x-none"/>
        </w:rPr>
        <w:t xml:space="preserve"> although</w:t>
      </w:r>
      <w:r w:rsidR="008715E9">
        <w:rPr>
          <w:rFonts w:eastAsiaTheme="minorEastAsia" w:hint="eastAsia"/>
          <w:sz w:val="22"/>
          <w:szCs w:val="22"/>
          <w:lang w:val="x-none"/>
        </w:rPr>
        <w:t xml:space="preserve"> the</w:t>
      </w:r>
      <w:r w:rsidR="00031D06">
        <w:rPr>
          <w:rFonts w:eastAsiaTheme="minorEastAsia" w:hint="eastAsia"/>
          <w:sz w:val="22"/>
          <w:szCs w:val="22"/>
          <w:lang w:val="x-none"/>
        </w:rPr>
        <w:t xml:space="preserve"> </w:t>
      </w:r>
      <w:r w:rsidR="00A73D06" w:rsidRPr="002750AC">
        <w:rPr>
          <w:rFonts w:eastAsiaTheme="minorEastAsia"/>
          <w:sz w:val="22"/>
          <w:szCs w:val="22"/>
          <w:lang w:val="x-none"/>
        </w:rPr>
        <w:t>Spectrum aggregation and CA</w:t>
      </w:r>
      <w:r w:rsidR="00A73D06">
        <w:rPr>
          <w:rFonts w:eastAsiaTheme="minorEastAsia" w:hint="eastAsia"/>
          <w:sz w:val="22"/>
          <w:szCs w:val="22"/>
          <w:lang w:val="x-none"/>
        </w:rPr>
        <w:t xml:space="preserve"> </w:t>
      </w:r>
      <w:r w:rsidR="008715E9">
        <w:rPr>
          <w:rFonts w:eastAsiaTheme="minorEastAsia" w:hint="eastAsia"/>
          <w:sz w:val="22"/>
          <w:szCs w:val="22"/>
          <w:lang w:val="x-none"/>
        </w:rPr>
        <w:t xml:space="preserve">are </w:t>
      </w:r>
      <w:r w:rsidR="00D72DB3">
        <w:rPr>
          <w:rFonts w:eastAsiaTheme="minorEastAsia" w:hint="eastAsia"/>
          <w:sz w:val="22"/>
          <w:szCs w:val="22"/>
          <w:lang w:val="x-none"/>
        </w:rPr>
        <w:t xml:space="preserve">also </w:t>
      </w:r>
      <w:r w:rsidR="008715E9">
        <w:rPr>
          <w:rFonts w:eastAsiaTheme="minorEastAsia" w:hint="eastAsia"/>
          <w:sz w:val="22"/>
          <w:szCs w:val="22"/>
          <w:lang w:val="x-none"/>
        </w:rPr>
        <w:t xml:space="preserve">discussed in </w:t>
      </w:r>
      <w:r w:rsidR="00C06A8F" w:rsidRPr="00C06A8F">
        <w:rPr>
          <w:rFonts w:eastAsiaTheme="minorEastAsia"/>
          <w:sz w:val="22"/>
          <w:szCs w:val="22"/>
          <w:lang w:val="x-none"/>
        </w:rPr>
        <w:t>RAN1/2 and RAN4 RF session</w:t>
      </w:r>
      <w:r w:rsidR="00C06A8F">
        <w:rPr>
          <w:rFonts w:eastAsiaTheme="minorEastAsia" w:hint="eastAsia"/>
          <w:sz w:val="22"/>
          <w:szCs w:val="22"/>
          <w:lang w:val="x-none"/>
        </w:rPr>
        <w:t xml:space="preserve">, </w:t>
      </w:r>
      <w:r w:rsidR="00172C60" w:rsidRPr="00172C60">
        <w:rPr>
          <w:rFonts w:eastAsiaTheme="minorEastAsia"/>
          <w:sz w:val="22"/>
          <w:szCs w:val="22"/>
          <w:lang w:val="x-none"/>
        </w:rPr>
        <w:t>Single Cell Multi-Carriers</w:t>
      </w:r>
      <w:r w:rsidR="00172C60">
        <w:rPr>
          <w:rFonts w:eastAsiaTheme="minorEastAsia" w:hint="eastAsia"/>
          <w:sz w:val="22"/>
          <w:szCs w:val="22"/>
          <w:lang w:val="x-none"/>
        </w:rPr>
        <w:t xml:space="preserve"> is an important framework for 6G </w:t>
      </w:r>
      <w:r w:rsidR="00172C60" w:rsidRPr="002750AC">
        <w:rPr>
          <w:rFonts w:eastAsiaTheme="minorEastAsia"/>
          <w:sz w:val="22"/>
          <w:szCs w:val="22"/>
          <w:lang w:val="x-none"/>
        </w:rPr>
        <w:t>Spectrum aggregation and CA</w:t>
      </w:r>
      <w:r w:rsidR="00172C60">
        <w:rPr>
          <w:rFonts w:eastAsiaTheme="minorEastAsia" w:hint="eastAsia"/>
          <w:sz w:val="22"/>
          <w:szCs w:val="22"/>
          <w:lang w:val="x-none"/>
        </w:rPr>
        <w:t xml:space="preserve">, we think the </w:t>
      </w:r>
      <w:r w:rsidR="00172C60" w:rsidRPr="00172C60">
        <w:rPr>
          <w:rFonts w:eastAsiaTheme="minorEastAsia"/>
          <w:sz w:val="22"/>
          <w:szCs w:val="22"/>
          <w:lang w:val="x-none"/>
        </w:rPr>
        <w:t>RRM conditions and requirements for Single Cell Multi-Carriers</w:t>
      </w:r>
      <w:r w:rsidR="00172C60">
        <w:rPr>
          <w:rFonts w:eastAsiaTheme="minorEastAsia" w:hint="eastAsia"/>
          <w:sz w:val="22"/>
          <w:szCs w:val="22"/>
          <w:lang w:val="x-none"/>
        </w:rPr>
        <w:t xml:space="preserve"> shall be discussed </w:t>
      </w:r>
      <w:r w:rsidR="00A21A16" w:rsidRPr="00A21A16">
        <w:rPr>
          <w:rFonts w:eastAsiaTheme="minorEastAsia"/>
          <w:sz w:val="22"/>
          <w:szCs w:val="22"/>
          <w:lang w:val="x-none"/>
        </w:rPr>
        <w:t>simultaneously</w:t>
      </w:r>
      <w:r w:rsidR="00A21A16" w:rsidRPr="00A21A16">
        <w:rPr>
          <w:rFonts w:eastAsiaTheme="minorEastAsia" w:hint="eastAsia"/>
          <w:sz w:val="22"/>
          <w:szCs w:val="22"/>
          <w:lang w:val="x-none"/>
        </w:rPr>
        <w:t xml:space="preserve"> </w:t>
      </w:r>
      <w:r w:rsidR="0085542D">
        <w:rPr>
          <w:rFonts w:eastAsiaTheme="minorEastAsia" w:hint="eastAsia"/>
          <w:sz w:val="22"/>
          <w:szCs w:val="22"/>
          <w:lang w:val="x-none"/>
        </w:rPr>
        <w:t>in RAN4 RRM session.</w:t>
      </w:r>
    </w:p>
    <w:p w14:paraId="54E65895" w14:textId="7020F7EF" w:rsidR="00860E86" w:rsidRPr="009A6DBE" w:rsidRDefault="00A7708E" w:rsidP="002A0214">
      <w:pPr>
        <w:spacing w:after="120"/>
        <w:rPr>
          <w:rFonts w:eastAsiaTheme="minorEastAsia"/>
          <w:sz w:val="22"/>
          <w:szCs w:val="22"/>
          <w:lang w:val="x-none"/>
        </w:rPr>
      </w:pPr>
      <w:r>
        <w:rPr>
          <w:rFonts w:eastAsiaTheme="minorEastAsia" w:hint="eastAsia"/>
          <w:sz w:val="22"/>
          <w:szCs w:val="22"/>
          <w:lang w:val="x-none"/>
        </w:rPr>
        <w:t xml:space="preserve">Considering the </w:t>
      </w:r>
      <w:r w:rsidR="004945AB">
        <w:rPr>
          <w:rFonts w:eastAsiaTheme="minorEastAsia" w:hint="eastAsia"/>
          <w:sz w:val="22"/>
          <w:szCs w:val="22"/>
          <w:lang w:val="x-none"/>
        </w:rPr>
        <w:t xml:space="preserve">multiple carriers with small </w:t>
      </w:r>
      <w:r w:rsidR="004945AB" w:rsidRPr="003834E4">
        <w:rPr>
          <w:rFonts w:eastAsiaTheme="minorEastAsia"/>
          <w:sz w:val="22"/>
          <w:szCs w:val="22"/>
          <w:lang w:val="x-none"/>
        </w:rPr>
        <w:t>frequency separation</w:t>
      </w:r>
      <w:r w:rsidR="004945AB">
        <w:rPr>
          <w:rFonts w:eastAsiaTheme="minorEastAsia" w:hint="eastAsia"/>
          <w:sz w:val="22"/>
          <w:szCs w:val="22"/>
          <w:lang w:val="x-none"/>
        </w:rPr>
        <w:t xml:space="preserve"> </w:t>
      </w:r>
      <w:r w:rsidR="004945AB" w:rsidRPr="003834E4">
        <w:rPr>
          <w:rFonts w:eastAsiaTheme="minorEastAsia"/>
          <w:sz w:val="22"/>
          <w:szCs w:val="22"/>
          <w:lang w:val="x-none"/>
        </w:rPr>
        <w:t>are aggregated into a single cell</w:t>
      </w:r>
      <w:r w:rsidR="004945AB">
        <w:rPr>
          <w:rFonts w:eastAsiaTheme="minorEastAsia" w:hint="eastAsia"/>
          <w:sz w:val="22"/>
          <w:szCs w:val="22"/>
          <w:lang w:val="x-none"/>
        </w:rPr>
        <w:t xml:space="preserve">, the </w:t>
      </w:r>
      <w:r w:rsidR="00EE782C" w:rsidRPr="00EE782C">
        <w:rPr>
          <w:rFonts w:eastAsiaTheme="minorEastAsia"/>
          <w:sz w:val="22"/>
          <w:szCs w:val="22"/>
          <w:lang w:val="x-none"/>
        </w:rPr>
        <w:t>DL and UL</w:t>
      </w:r>
      <w:r w:rsidR="00EE782C">
        <w:rPr>
          <w:rFonts w:eastAsiaTheme="minorEastAsia" w:hint="eastAsia"/>
          <w:sz w:val="22"/>
          <w:szCs w:val="22"/>
          <w:lang w:val="x-none"/>
        </w:rPr>
        <w:t xml:space="preserve"> for each carrier can be decoupled to achieve </w:t>
      </w:r>
      <w:r w:rsidR="00ED21EB" w:rsidRPr="00ED21EB">
        <w:rPr>
          <w:rFonts w:eastAsiaTheme="minorEastAsia"/>
          <w:sz w:val="22"/>
          <w:szCs w:val="22"/>
          <w:lang w:val="x-none"/>
        </w:rPr>
        <w:t>higher performance</w:t>
      </w:r>
      <w:r w:rsidR="00ED21EB">
        <w:rPr>
          <w:rFonts w:eastAsiaTheme="minorEastAsia" w:hint="eastAsia"/>
          <w:sz w:val="22"/>
          <w:szCs w:val="22"/>
          <w:lang w:val="x-none"/>
        </w:rPr>
        <w:t xml:space="preserve">, </w:t>
      </w:r>
      <w:r w:rsidR="00D72F4D" w:rsidRPr="00D72F4D">
        <w:rPr>
          <w:rFonts w:eastAsiaTheme="minorEastAsia"/>
          <w:sz w:val="22"/>
          <w:szCs w:val="22"/>
          <w:lang w:val="x-none"/>
        </w:rPr>
        <w:t>RRM impacts of DL and UL decoupling</w:t>
      </w:r>
      <w:r w:rsidR="00D72F4D">
        <w:rPr>
          <w:rFonts w:eastAsiaTheme="minorEastAsia" w:hint="eastAsia"/>
          <w:sz w:val="22"/>
          <w:szCs w:val="22"/>
          <w:lang w:val="x-none"/>
        </w:rPr>
        <w:t xml:space="preserve"> should be discussed in RAN4 RRM.</w:t>
      </w:r>
    </w:p>
    <w:p w14:paraId="6F2C96C5" w14:textId="1BD54F88" w:rsidR="00874D87" w:rsidRPr="00B05495" w:rsidRDefault="00905696" w:rsidP="002A0214">
      <w:pPr>
        <w:spacing w:after="120"/>
        <w:rPr>
          <w:rFonts w:eastAsiaTheme="minorEastAsia"/>
          <w:b/>
          <w:bCs/>
          <w:sz w:val="22"/>
          <w:szCs w:val="22"/>
          <w:lang w:val="x-none"/>
        </w:rPr>
      </w:pPr>
      <w:r w:rsidRPr="00B05495">
        <w:rPr>
          <w:rFonts w:eastAsiaTheme="minorEastAsia" w:hint="eastAsia"/>
          <w:b/>
          <w:bCs/>
          <w:sz w:val="22"/>
          <w:szCs w:val="22"/>
          <w:lang w:val="x-none"/>
        </w:rPr>
        <w:t xml:space="preserve">Proposal 1: </w:t>
      </w:r>
      <w:r w:rsidR="00D4325A" w:rsidRPr="00B05495">
        <w:rPr>
          <w:rFonts w:eastAsiaTheme="minorEastAsia" w:hint="eastAsia"/>
          <w:b/>
          <w:bCs/>
          <w:sz w:val="22"/>
          <w:szCs w:val="22"/>
          <w:lang w:val="x-none"/>
        </w:rPr>
        <w:t xml:space="preserve">For </w:t>
      </w:r>
      <w:r w:rsidR="00D4325A" w:rsidRPr="00B05495">
        <w:rPr>
          <w:rFonts w:eastAsiaTheme="minorEastAsia"/>
          <w:b/>
          <w:bCs/>
          <w:sz w:val="22"/>
          <w:szCs w:val="22"/>
          <w:lang w:val="x-none"/>
        </w:rPr>
        <w:t>Spectrum aggregation and CA related RRM</w:t>
      </w:r>
      <w:r w:rsidR="00D4325A" w:rsidRPr="00B05495">
        <w:rPr>
          <w:rFonts w:eastAsiaTheme="minorEastAsia" w:hint="eastAsia"/>
          <w:b/>
          <w:bCs/>
          <w:sz w:val="22"/>
          <w:szCs w:val="22"/>
          <w:lang w:val="x-none"/>
        </w:rPr>
        <w:t xml:space="preserve">, </w:t>
      </w:r>
      <w:r w:rsidR="00D4325A" w:rsidRPr="00B05495">
        <w:rPr>
          <w:rFonts w:eastAsiaTheme="minorEastAsia"/>
          <w:b/>
          <w:bCs/>
          <w:sz w:val="22"/>
          <w:szCs w:val="22"/>
          <w:lang w:val="x-none"/>
        </w:rPr>
        <w:t>the following topics can be start</w:t>
      </w:r>
      <w:r w:rsidR="005921AF">
        <w:rPr>
          <w:rFonts w:eastAsiaTheme="minorEastAsia" w:hint="eastAsia"/>
          <w:b/>
          <w:bCs/>
          <w:sz w:val="22"/>
          <w:szCs w:val="22"/>
          <w:lang w:val="x-none"/>
        </w:rPr>
        <w:t>ed</w:t>
      </w:r>
      <w:r w:rsidR="00D4325A" w:rsidRPr="00B05495">
        <w:rPr>
          <w:rFonts w:eastAsiaTheme="minorEastAsia"/>
          <w:b/>
          <w:bCs/>
          <w:sz w:val="22"/>
          <w:szCs w:val="22"/>
          <w:lang w:val="x-none"/>
        </w:rPr>
        <w:t xml:space="preserve"> directly in RAN4 RRM</w:t>
      </w:r>
      <w:r w:rsidR="00A90578">
        <w:rPr>
          <w:rFonts w:eastAsiaTheme="minorEastAsia" w:hint="eastAsia"/>
          <w:b/>
          <w:bCs/>
          <w:sz w:val="22"/>
          <w:szCs w:val="22"/>
          <w:lang w:val="x-none"/>
        </w:rPr>
        <w:t>.</w:t>
      </w:r>
    </w:p>
    <w:p w14:paraId="43C72373" w14:textId="76395E86" w:rsidR="00B05495" w:rsidRDefault="00885C5D" w:rsidP="00F8329A">
      <w:pPr>
        <w:pStyle w:val="affd"/>
        <w:numPr>
          <w:ilvl w:val="0"/>
          <w:numId w:val="42"/>
        </w:numPr>
        <w:spacing w:after="120" w:line="240" w:lineRule="auto"/>
        <w:ind w:left="987" w:firstLineChars="0"/>
        <w:rPr>
          <w:rFonts w:eastAsiaTheme="minorEastAsia"/>
          <w:b/>
          <w:sz w:val="22"/>
          <w:szCs w:val="22"/>
        </w:rPr>
      </w:pPr>
      <w:proofErr w:type="spellStart"/>
      <w:r w:rsidRPr="00885C5D">
        <w:rPr>
          <w:rFonts w:eastAsiaTheme="minorEastAsia"/>
          <w:b/>
          <w:sz w:val="22"/>
          <w:szCs w:val="22"/>
        </w:rPr>
        <w:t>SCell</w:t>
      </w:r>
      <w:proofErr w:type="spellEnd"/>
      <w:r w:rsidRPr="00885C5D">
        <w:rPr>
          <w:rFonts w:eastAsiaTheme="minorEastAsia"/>
          <w:b/>
          <w:sz w:val="22"/>
          <w:szCs w:val="22"/>
        </w:rPr>
        <w:t xml:space="preserve"> activation/deactivation, deactivated </w:t>
      </w:r>
      <w:proofErr w:type="spellStart"/>
      <w:r w:rsidRPr="00885C5D">
        <w:rPr>
          <w:rFonts w:eastAsiaTheme="minorEastAsia"/>
          <w:b/>
          <w:sz w:val="22"/>
          <w:szCs w:val="22"/>
        </w:rPr>
        <w:t>SCell</w:t>
      </w:r>
      <w:proofErr w:type="spellEnd"/>
      <w:r w:rsidRPr="00885C5D">
        <w:rPr>
          <w:rFonts w:eastAsiaTheme="minorEastAsia"/>
          <w:b/>
          <w:sz w:val="22"/>
          <w:szCs w:val="22"/>
        </w:rPr>
        <w:t xml:space="preserve"> measurement, fast carrier setup based on 6G UE implementations</w:t>
      </w:r>
    </w:p>
    <w:p w14:paraId="10ADF05E" w14:textId="11EC1F29" w:rsidR="001C0540" w:rsidRPr="001C0540" w:rsidRDefault="001C0540" w:rsidP="00F8329A">
      <w:pPr>
        <w:pStyle w:val="affd"/>
        <w:numPr>
          <w:ilvl w:val="0"/>
          <w:numId w:val="42"/>
        </w:numPr>
        <w:spacing w:after="120" w:line="240" w:lineRule="auto"/>
        <w:ind w:left="987" w:firstLineChars="0"/>
        <w:rPr>
          <w:rFonts w:eastAsiaTheme="minorEastAsia"/>
          <w:b/>
          <w:sz w:val="22"/>
          <w:szCs w:val="22"/>
        </w:rPr>
      </w:pPr>
      <w:r w:rsidRPr="001C0540">
        <w:rPr>
          <w:rFonts w:eastAsiaTheme="minorEastAsia"/>
          <w:b/>
          <w:sz w:val="22"/>
          <w:szCs w:val="22"/>
        </w:rPr>
        <w:t>RRM conditions and requirements for Single Cell Multi-Carriers</w:t>
      </w:r>
    </w:p>
    <w:p w14:paraId="76A605C4" w14:textId="2A7431B3" w:rsidR="00C7706F" w:rsidRPr="001B0DB4" w:rsidRDefault="001C0540" w:rsidP="00F8329A">
      <w:pPr>
        <w:pStyle w:val="affd"/>
        <w:numPr>
          <w:ilvl w:val="0"/>
          <w:numId w:val="42"/>
        </w:numPr>
        <w:spacing w:after="120" w:line="240" w:lineRule="auto"/>
        <w:ind w:left="987" w:firstLineChars="0"/>
        <w:rPr>
          <w:rFonts w:eastAsiaTheme="minorEastAsia"/>
          <w:b/>
          <w:sz w:val="22"/>
          <w:szCs w:val="22"/>
        </w:rPr>
      </w:pPr>
      <w:r w:rsidRPr="001C0540">
        <w:rPr>
          <w:rFonts w:eastAsiaTheme="minorEastAsia"/>
          <w:b/>
          <w:sz w:val="22"/>
          <w:szCs w:val="22"/>
        </w:rPr>
        <w:t>RRM impacts of DL and UL decoupling</w:t>
      </w:r>
    </w:p>
    <w:p w14:paraId="3FE51BFF" w14:textId="77777777" w:rsidR="00172B4D" w:rsidRDefault="00172B4D" w:rsidP="002A0214">
      <w:pPr>
        <w:spacing w:after="120"/>
        <w:rPr>
          <w:rFonts w:eastAsiaTheme="minorEastAsia"/>
          <w:sz w:val="22"/>
          <w:szCs w:val="22"/>
          <w:highlight w:val="lightGray"/>
          <w:lang w:val="x-none"/>
        </w:rPr>
      </w:pPr>
    </w:p>
    <w:p w14:paraId="1F7F52B9" w14:textId="77777777" w:rsidR="00874D87" w:rsidRPr="008121FC" w:rsidRDefault="00874D87" w:rsidP="00874D87">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874D87" w:rsidRPr="005D3377" w14:paraId="2FDC3B86" w14:textId="77777777" w:rsidTr="00A25984">
        <w:trPr>
          <w:jc w:val="center"/>
        </w:trPr>
        <w:tc>
          <w:tcPr>
            <w:tcW w:w="9629" w:type="dxa"/>
          </w:tcPr>
          <w:p w14:paraId="729536E8" w14:textId="77777777" w:rsidR="00874D87" w:rsidRPr="00DD4CA3" w:rsidRDefault="00874D87" w:rsidP="00A25984">
            <w:pPr>
              <w:rPr>
                <w:bCs/>
                <w:color w:val="0070C0"/>
                <w:u w:val="single"/>
                <w:lang w:eastAsia="ko-KR"/>
              </w:rPr>
            </w:pPr>
            <w:r w:rsidRPr="00DD4CA3">
              <w:rPr>
                <w:bCs/>
                <w:color w:val="0070C0"/>
                <w:u w:val="single"/>
                <w:lang w:eastAsia="ko-KR"/>
              </w:rPr>
              <w:t>Issue 7: RRM related energy efficiency</w:t>
            </w:r>
          </w:p>
          <w:p w14:paraId="616848DB" w14:textId="77777777" w:rsidR="00874D87" w:rsidRPr="00DD4CA3" w:rsidRDefault="00874D87" w:rsidP="00A25984">
            <w:pPr>
              <w:pStyle w:val="affd"/>
              <w:spacing w:after="120"/>
              <w:ind w:firstLineChars="0" w:firstLine="0"/>
              <w:rPr>
                <w:bCs/>
                <w:sz w:val="36"/>
                <w:szCs w:val="36"/>
              </w:rPr>
            </w:pPr>
            <w:r w:rsidRPr="00DD4CA3">
              <w:rPr>
                <w:bCs/>
              </w:rPr>
              <w:t>[Way forward]</w:t>
            </w:r>
          </w:p>
          <w:p w14:paraId="78BFED05" w14:textId="77777777" w:rsidR="00874D87" w:rsidRPr="00DD4CA3" w:rsidRDefault="00874D87" w:rsidP="00A25984">
            <w:pPr>
              <w:pStyle w:val="affd"/>
              <w:widowControl/>
              <w:numPr>
                <w:ilvl w:val="0"/>
                <w:numId w:val="22"/>
              </w:numPr>
              <w:spacing w:after="120" w:line="240" w:lineRule="auto"/>
              <w:ind w:left="360" w:firstLineChars="0"/>
              <w:rPr>
                <w:bCs/>
              </w:rPr>
            </w:pPr>
            <w:r w:rsidRPr="00DD4CA3">
              <w:rPr>
                <w:bCs/>
              </w:rPr>
              <w:t>FFS followings in the RAN4#117 meeting (other sub-topics are not precluded):</w:t>
            </w:r>
          </w:p>
          <w:p w14:paraId="75F4D57E" w14:textId="77777777" w:rsidR="00874D87" w:rsidRPr="00DD4CA3" w:rsidRDefault="00874D87" w:rsidP="00A25984">
            <w:pPr>
              <w:pStyle w:val="affd"/>
              <w:widowControl/>
              <w:numPr>
                <w:ilvl w:val="1"/>
                <w:numId w:val="22"/>
              </w:numPr>
              <w:overflowPunct w:val="0"/>
              <w:autoSpaceDE w:val="0"/>
              <w:autoSpaceDN w:val="0"/>
              <w:adjustRightInd w:val="0"/>
              <w:spacing w:after="120" w:line="240" w:lineRule="auto"/>
              <w:ind w:left="1080" w:firstLineChars="0"/>
              <w:textAlignment w:val="baseline"/>
              <w:rPr>
                <w:bCs/>
              </w:rPr>
            </w:pPr>
            <w:r w:rsidRPr="00DD4CA3">
              <w:rPr>
                <w:bCs/>
              </w:rPr>
              <w:t>RAN4 to identify candidate topics can be studied</w:t>
            </w:r>
            <w:r w:rsidRPr="00DD4CA3">
              <w:rPr>
                <w:rFonts w:hint="eastAsia"/>
                <w:bCs/>
              </w:rPr>
              <w:t xml:space="preserve"> in RAN4 directly</w:t>
            </w:r>
            <w:r w:rsidRPr="00DD4CA3">
              <w:rPr>
                <w:bCs/>
              </w:rPr>
              <w:t>:</w:t>
            </w:r>
          </w:p>
          <w:p w14:paraId="4CAF4C91" w14:textId="77777777" w:rsidR="00874D87" w:rsidRPr="00DD4CA3" w:rsidRDefault="00874D87"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rPr>
              <w:t>Network energy saving:</w:t>
            </w:r>
          </w:p>
          <w:p w14:paraId="7C193203" w14:textId="77777777" w:rsidR="00874D87" w:rsidRPr="00DD4CA3" w:rsidRDefault="00874D87" w:rsidP="00A25984">
            <w:pPr>
              <w:pStyle w:val="affd"/>
              <w:widowControl/>
              <w:numPr>
                <w:ilvl w:val="3"/>
                <w:numId w:val="22"/>
              </w:numPr>
              <w:overflowPunct w:val="0"/>
              <w:autoSpaceDE w:val="0"/>
              <w:autoSpaceDN w:val="0"/>
              <w:adjustRightInd w:val="0"/>
              <w:spacing w:after="120" w:line="240" w:lineRule="auto"/>
              <w:ind w:left="2520" w:firstLineChars="0"/>
              <w:textAlignment w:val="baseline"/>
              <w:rPr>
                <w:bCs/>
              </w:rPr>
            </w:pPr>
            <w:r w:rsidRPr="00DD4CA3">
              <w:rPr>
                <w:bCs/>
              </w:rPr>
              <w:t>RRM for new SSB design(e.g., SSB periodicity extension, OD-SSB/OD-SIB1) (vivo, Ericsson, Nokia, ZTE)</w:t>
            </w:r>
          </w:p>
          <w:p w14:paraId="6DA08709" w14:textId="77777777" w:rsidR="00874D87" w:rsidRPr="00DD4CA3" w:rsidRDefault="00874D87" w:rsidP="00A25984">
            <w:pPr>
              <w:pStyle w:val="affd"/>
              <w:widowControl/>
              <w:numPr>
                <w:ilvl w:val="3"/>
                <w:numId w:val="22"/>
              </w:numPr>
              <w:overflowPunct w:val="0"/>
              <w:autoSpaceDE w:val="0"/>
              <w:autoSpaceDN w:val="0"/>
              <w:adjustRightInd w:val="0"/>
              <w:spacing w:after="120" w:line="240" w:lineRule="auto"/>
              <w:ind w:left="2520" w:firstLineChars="0"/>
              <w:textAlignment w:val="baseline"/>
              <w:rPr>
                <w:bCs/>
              </w:rPr>
            </w:pPr>
            <w:r w:rsidRPr="00DD4CA3">
              <w:rPr>
                <w:bCs/>
              </w:rPr>
              <w:t>SSB-less based RRM (Ericsson, Nokia, ZTE)</w:t>
            </w:r>
          </w:p>
          <w:p w14:paraId="42695E7A" w14:textId="77777777" w:rsidR="00874D87" w:rsidRPr="00DD4CA3" w:rsidRDefault="00874D87"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rPr>
              <w:t>UE power saving:</w:t>
            </w:r>
          </w:p>
          <w:p w14:paraId="5F5A520C" w14:textId="77777777" w:rsidR="00874D87" w:rsidRPr="00DD4CA3" w:rsidRDefault="00874D87" w:rsidP="00A25984">
            <w:pPr>
              <w:pStyle w:val="affd"/>
              <w:widowControl/>
              <w:numPr>
                <w:ilvl w:val="3"/>
                <w:numId w:val="22"/>
              </w:numPr>
              <w:overflowPunct w:val="0"/>
              <w:autoSpaceDE w:val="0"/>
              <w:autoSpaceDN w:val="0"/>
              <w:adjustRightInd w:val="0"/>
              <w:spacing w:after="120" w:line="240" w:lineRule="auto"/>
              <w:ind w:left="2520" w:firstLineChars="0"/>
              <w:textAlignment w:val="baseline"/>
              <w:rPr>
                <w:bCs/>
              </w:rPr>
            </w:pPr>
            <w:r w:rsidRPr="00DD4CA3">
              <w:rPr>
                <w:bCs/>
              </w:rPr>
              <w:t>UE type/state based RRM relaxation (Apple, CMCC, Ericsson(scalable set of measurement requirement), Nokia)</w:t>
            </w:r>
          </w:p>
          <w:p w14:paraId="270A8D7F" w14:textId="77777777" w:rsidR="00874D87" w:rsidRPr="00DD4CA3" w:rsidRDefault="00874D87" w:rsidP="00A25984">
            <w:pPr>
              <w:pStyle w:val="affd"/>
              <w:widowControl/>
              <w:numPr>
                <w:ilvl w:val="3"/>
                <w:numId w:val="22"/>
              </w:numPr>
              <w:overflowPunct w:val="0"/>
              <w:autoSpaceDE w:val="0"/>
              <w:autoSpaceDN w:val="0"/>
              <w:adjustRightInd w:val="0"/>
              <w:spacing w:after="120" w:line="240" w:lineRule="auto"/>
              <w:ind w:left="2520" w:firstLineChars="0"/>
              <w:textAlignment w:val="baseline"/>
              <w:rPr>
                <w:bCs/>
              </w:rPr>
            </w:pPr>
            <w:r w:rsidRPr="00DD4CA3">
              <w:rPr>
                <w:bCs/>
              </w:rPr>
              <w:t>LR based solutions for UE power saving (Sony, vivo, Ericsson)</w:t>
            </w:r>
          </w:p>
          <w:p w14:paraId="5AE313A2" w14:textId="77777777" w:rsidR="00874D87" w:rsidRPr="00DD4CA3" w:rsidRDefault="00874D87" w:rsidP="00A25984">
            <w:pPr>
              <w:pStyle w:val="affd"/>
              <w:widowControl/>
              <w:numPr>
                <w:ilvl w:val="3"/>
                <w:numId w:val="22"/>
              </w:numPr>
              <w:overflowPunct w:val="0"/>
              <w:autoSpaceDE w:val="0"/>
              <w:autoSpaceDN w:val="0"/>
              <w:adjustRightInd w:val="0"/>
              <w:spacing w:after="120" w:line="240" w:lineRule="auto"/>
              <w:ind w:left="2520" w:firstLineChars="0"/>
              <w:textAlignment w:val="baseline"/>
              <w:rPr>
                <w:bCs/>
              </w:rPr>
            </w:pPr>
            <w:r w:rsidRPr="00DD4CA3">
              <w:rPr>
                <w:bCs/>
              </w:rPr>
              <w:t>DRX/</w:t>
            </w:r>
            <w:proofErr w:type="spellStart"/>
            <w:r w:rsidRPr="00DD4CA3">
              <w:rPr>
                <w:bCs/>
              </w:rPr>
              <w:t>eDRX</w:t>
            </w:r>
            <w:proofErr w:type="spellEnd"/>
            <w:r w:rsidRPr="00DD4CA3">
              <w:rPr>
                <w:bCs/>
              </w:rPr>
              <w:t xml:space="preserve"> based measurement (Ericsson)</w:t>
            </w:r>
          </w:p>
          <w:p w14:paraId="5475072A" w14:textId="77777777" w:rsidR="00874D87" w:rsidRPr="00DD4CA3" w:rsidRDefault="00874D87" w:rsidP="00A25984">
            <w:pPr>
              <w:pStyle w:val="affd"/>
              <w:widowControl/>
              <w:numPr>
                <w:ilvl w:val="3"/>
                <w:numId w:val="22"/>
              </w:numPr>
              <w:overflowPunct w:val="0"/>
              <w:autoSpaceDE w:val="0"/>
              <w:autoSpaceDN w:val="0"/>
              <w:adjustRightInd w:val="0"/>
              <w:spacing w:after="120" w:line="240" w:lineRule="auto"/>
              <w:ind w:left="2520" w:firstLineChars="0"/>
              <w:textAlignment w:val="baseline"/>
              <w:rPr>
                <w:bCs/>
              </w:rPr>
            </w:pPr>
            <w:r w:rsidRPr="00DD4CA3">
              <w:rPr>
                <w:bCs/>
              </w:rPr>
              <w:t>Energy sensing based RRM strategy (CATT)</w:t>
            </w:r>
          </w:p>
          <w:p w14:paraId="28A0C3E1" w14:textId="77777777" w:rsidR="00874D87" w:rsidRPr="00DD4CA3" w:rsidRDefault="00874D87" w:rsidP="00A25984">
            <w:pPr>
              <w:pStyle w:val="affd"/>
              <w:widowControl/>
              <w:numPr>
                <w:ilvl w:val="1"/>
                <w:numId w:val="22"/>
              </w:numPr>
              <w:overflowPunct w:val="0"/>
              <w:autoSpaceDE w:val="0"/>
              <w:autoSpaceDN w:val="0"/>
              <w:adjustRightInd w:val="0"/>
              <w:spacing w:after="120" w:line="240" w:lineRule="auto"/>
              <w:ind w:left="1080" w:firstLineChars="0"/>
              <w:textAlignment w:val="baseline"/>
              <w:rPr>
                <w:bCs/>
              </w:rPr>
            </w:pPr>
            <w:r w:rsidRPr="00DD4CA3">
              <w:rPr>
                <w:bCs/>
              </w:rPr>
              <w:t xml:space="preserve">To be discussed: </w:t>
            </w:r>
          </w:p>
          <w:p w14:paraId="3A875E9D" w14:textId="77777777" w:rsidR="00874D87" w:rsidRPr="00DD4CA3" w:rsidRDefault="00874D87"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rPr>
              <w:t>Option 1: RAN4 to set check points to check whether or not starting discussion on other energy efficiency related RRM topics if there are sufficient conclusions from other WGs</w:t>
            </w:r>
          </w:p>
          <w:p w14:paraId="764578A3" w14:textId="77777777" w:rsidR="00874D87" w:rsidRPr="00DD4CA3" w:rsidRDefault="00874D87" w:rsidP="00A25984">
            <w:pPr>
              <w:pStyle w:val="affd"/>
              <w:widowControl/>
              <w:numPr>
                <w:ilvl w:val="3"/>
                <w:numId w:val="22"/>
              </w:numPr>
              <w:overflowPunct w:val="0"/>
              <w:autoSpaceDE w:val="0"/>
              <w:autoSpaceDN w:val="0"/>
              <w:adjustRightInd w:val="0"/>
              <w:spacing w:after="120" w:line="240" w:lineRule="auto"/>
              <w:ind w:left="2520" w:firstLineChars="0"/>
              <w:textAlignment w:val="baseline"/>
              <w:rPr>
                <w:bCs/>
              </w:rPr>
            </w:pPr>
            <w:r w:rsidRPr="00DD4CA3">
              <w:rPr>
                <w:bCs/>
              </w:rPr>
              <w:t xml:space="preserve">FFS: Check point timeline </w:t>
            </w:r>
          </w:p>
          <w:p w14:paraId="6231E99E" w14:textId="77777777" w:rsidR="00874D87" w:rsidRPr="00370F5D" w:rsidRDefault="00874D87"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rPr>
            </w:pPr>
            <w:r w:rsidRPr="00DD4CA3">
              <w:rPr>
                <w:bCs/>
              </w:rPr>
              <w:t>Option 2: RAN4 to check whether or not starting discussion on other energy efficiency related RRM topics once there are sufficient conclusions from other WGs.</w:t>
            </w:r>
          </w:p>
        </w:tc>
      </w:tr>
    </w:tbl>
    <w:p w14:paraId="2EE45773" w14:textId="77777777" w:rsidR="00874D87" w:rsidRDefault="00874D87" w:rsidP="00874D87">
      <w:pPr>
        <w:spacing w:after="120"/>
        <w:rPr>
          <w:rFonts w:eastAsiaTheme="minorEastAsia"/>
          <w:sz w:val="22"/>
          <w:szCs w:val="22"/>
          <w:highlight w:val="lightGray"/>
          <w:lang w:val="x-none"/>
        </w:rPr>
      </w:pPr>
    </w:p>
    <w:p w14:paraId="1A9EB86B" w14:textId="1FF3F2FD" w:rsidR="00E23098" w:rsidRPr="0035463E" w:rsidRDefault="007552DD" w:rsidP="00EF4E87">
      <w:pPr>
        <w:spacing w:after="120"/>
        <w:rPr>
          <w:rFonts w:eastAsiaTheme="minorEastAsia"/>
          <w:sz w:val="22"/>
          <w:szCs w:val="22"/>
          <w:lang w:val="x-none"/>
        </w:rPr>
      </w:pPr>
      <w:r w:rsidRPr="0035463E">
        <w:rPr>
          <w:rFonts w:eastAsiaTheme="minorEastAsia" w:hint="eastAsia"/>
          <w:sz w:val="22"/>
          <w:szCs w:val="22"/>
          <w:lang w:val="x-none"/>
        </w:rPr>
        <w:t xml:space="preserve">For </w:t>
      </w:r>
      <w:r w:rsidRPr="0035463E">
        <w:rPr>
          <w:rFonts w:eastAsiaTheme="minorEastAsia"/>
          <w:sz w:val="22"/>
          <w:szCs w:val="22"/>
          <w:lang w:val="x-none"/>
        </w:rPr>
        <w:t>RRM related energy efficiency</w:t>
      </w:r>
      <w:r w:rsidRPr="0035463E">
        <w:rPr>
          <w:rFonts w:eastAsiaTheme="minorEastAsia" w:hint="eastAsia"/>
          <w:sz w:val="22"/>
          <w:szCs w:val="22"/>
          <w:lang w:val="x-none"/>
        </w:rPr>
        <w:t xml:space="preserve">, </w:t>
      </w:r>
      <w:r w:rsidR="00271726" w:rsidRPr="0035463E">
        <w:rPr>
          <w:rFonts w:eastAsiaTheme="minorEastAsia" w:hint="eastAsia"/>
          <w:sz w:val="22"/>
          <w:szCs w:val="22"/>
          <w:lang w:val="x-none"/>
        </w:rPr>
        <w:t>the e</w:t>
      </w:r>
      <w:r w:rsidRPr="0035463E">
        <w:rPr>
          <w:rFonts w:eastAsiaTheme="minorEastAsia"/>
          <w:sz w:val="22"/>
          <w:szCs w:val="22"/>
          <w:lang w:val="x-none"/>
        </w:rPr>
        <w:t>nergy efficiency and energy saving</w:t>
      </w:r>
      <w:r w:rsidR="00271726" w:rsidRPr="0035463E">
        <w:rPr>
          <w:rFonts w:eastAsiaTheme="minorEastAsia" w:hint="eastAsia"/>
          <w:sz w:val="22"/>
          <w:szCs w:val="22"/>
          <w:lang w:val="x-none"/>
        </w:rPr>
        <w:t xml:space="preserve"> including network and </w:t>
      </w:r>
      <w:r w:rsidR="001675B1" w:rsidRPr="0035463E">
        <w:rPr>
          <w:rFonts w:eastAsiaTheme="minorEastAsia" w:hint="eastAsia"/>
          <w:sz w:val="22"/>
          <w:szCs w:val="22"/>
          <w:lang w:val="x-none"/>
        </w:rPr>
        <w:t>UE</w:t>
      </w:r>
      <w:r w:rsidR="00271726" w:rsidRPr="0035463E">
        <w:rPr>
          <w:rFonts w:eastAsiaTheme="minorEastAsia" w:hint="eastAsia"/>
          <w:sz w:val="22"/>
          <w:szCs w:val="22"/>
          <w:lang w:val="x-none"/>
        </w:rPr>
        <w:t xml:space="preserve"> are </w:t>
      </w:r>
      <w:r w:rsidR="006B7B53" w:rsidRPr="0035463E">
        <w:rPr>
          <w:rFonts w:eastAsiaTheme="minorEastAsia"/>
          <w:sz w:val="22"/>
          <w:szCs w:val="22"/>
          <w:lang w:val="x-none"/>
        </w:rPr>
        <w:t>crucial</w:t>
      </w:r>
      <w:r w:rsidR="006B7B53" w:rsidRPr="0035463E">
        <w:rPr>
          <w:rFonts w:eastAsiaTheme="minorEastAsia" w:hint="eastAsia"/>
          <w:sz w:val="22"/>
          <w:szCs w:val="22"/>
          <w:lang w:val="x-none"/>
        </w:rPr>
        <w:t xml:space="preserve"> for 6GR study</w:t>
      </w:r>
      <w:r w:rsidR="005B7AB6" w:rsidRPr="0035463E">
        <w:rPr>
          <w:rFonts w:eastAsiaTheme="minorEastAsia" w:hint="eastAsia"/>
          <w:sz w:val="22"/>
          <w:szCs w:val="22"/>
          <w:lang w:val="x-none"/>
        </w:rPr>
        <w:t xml:space="preserve">, which </w:t>
      </w:r>
      <w:r w:rsidR="0014190F" w:rsidRPr="0035463E">
        <w:rPr>
          <w:rFonts w:eastAsiaTheme="minorEastAsia"/>
          <w:sz w:val="22"/>
          <w:szCs w:val="22"/>
          <w:lang w:val="x-none"/>
        </w:rPr>
        <w:t xml:space="preserve">affects network deployment and </w:t>
      </w:r>
      <w:r w:rsidR="00841A2D" w:rsidRPr="0035463E">
        <w:rPr>
          <w:rFonts w:eastAsiaTheme="minorEastAsia"/>
          <w:sz w:val="22"/>
          <w:szCs w:val="22"/>
          <w:lang w:val="x-none"/>
        </w:rPr>
        <w:t>commercial use</w:t>
      </w:r>
      <w:r w:rsidR="00841A2D" w:rsidRPr="0035463E">
        <w:rPr>
          <w:rFonts w:eastAsiaTheme="minorEastAsia" w:hint="eastAsia"/>
          <w:sz w:val="22"/>
          <w:szCs w:val="22"/>
          <w:lang w:val="x-none"/>
        </w:rPr>
        <w:t>.</w:t>
      </w:r>
      <w:r w:rsidR="001A55E7" w:rsidRPr="0035463E">
        <w:rPr>
          <w:rFonts w:eastAsiaTheme="minorEastAsia" w:hint="eastAsia"/>
          <w:sz w:val="22"/>
          <w:szCs w:val="22"/>
          <w:lang w:val="x-none"/>
        </w:rPr>
        <w:t xml:space="preserve"> </w:t>
      </w:r>
      <w:r w:rsidR="00D00C83" w:rsidRPr="0035463E">
        <w:rPr>
          <w:rFonts w:eastAsiaTheme="minorEastAsia" w:hint="eastAsia"/>
          <w:sz w:val="22"/>
          <w:szCs w:val="22"/>
          <w:lang w:val="x-none"/>
        </w:rPr>
        <w:t xml:space="preserve">The </w:t>
      </w:r>
      <w:r w:rsidR="001675B1" w:rsidRPr="0035463E">
        <w:rPr>
          <w:rFonts w:eastAsiaTheme="minorEastAsia" w:hint="eastAsia"/>
          <w:sz w:val="22"/>
          <w:szCs w:val="22"/>
          <w:lang w:val="x-none"/>
        </w:rPr>
        <w:t>e</w:t>
      </w:r>
      <w:r w:rsidR="001675B1" w:rsidRPr="0035463E">
        <w:rPr>
          <w:rFonts w:eastAsiaTheme="minorEastAsia"/>
          <w:sz w:val="22"/>
          <w:szCs w:val="22"/>
          <w:lang w:val="x-none"/>
        </w:rPr>
        <w:t>nergy efficiency and energy saving</w:t>
      </w:r>
      <w:r w:rsidR="001675B1" w:rsidRPr="0035463E">
        <w:rPr>
          <w:rFonts w:eastAsiaTheme="minorEastAsia" w:hint="eastAsia"/>
          <w:sz w:val="22"/>
          <w:szCs w:val="22"/>
          <w:lang w:val="x-none"/>
        </w:rPr>
        <w:t xml:space="preserve"> </w:t>
      </w:r>
      <w:r w:rsidR="00EF4E87" w:rsidRPr="0035463E">
        <w:rPr>
          <w:rFonts w:eastAsiaTheme="minorEastAsia" w:hint="eastAsia"/>
          <w:sz w:val="22"/>
          <w:szCs w:val="22"/>
          <w:lang w:val="x-none"/>
        </w:rPr>
        <w:t>for</w:t>
      </w:r>
      <w:r w:rsidR="001675B1" w:rsidRPr="0035463E">
        <w:rPr>
          <w:rFonts w:eastAsiaTheme="minorEastAsia" w:hint="eastAsia"/>
          <w:sz w:val="22"/>
          <w:szCs w:val="22"/>
          <w:lang w:val="x-none"/>
        </w:rPr>
        <w:t xml:space="preserve"> network and </w:t>
      </w:r>
      <w:r w:rsidR="00EF4E87" w:rsidRPr="0035463E">
        <w:rPr>
          <w:rFonts w:eastAsiaTheme="minorEastAsia" w:hint="eastAsia"/>
          <w:sz w:val="22"/>
          <w:szCs w:val="22"/>
          <w:lang w:val="x-none"/>
        </w:rPr>
        <w:t xml:space="preserve">UE </w:t>
      </w:r>
      <w:r w:rsidR="00B038F1" w:rsidRPr="0035463E">
        <w:rPr>
          <w:rFonts w:eastAsiaTheme="minorEastAsia"/>
          <w:sz w:val="22"/>
          <w:szCs w:val="22"/>
          <w:lang w:val="x-none"/>
        </w:rPr>
        <w:t>need to be considered in a coordinated manner</w:t>
      </w:r>
      <w:r w:rsidR="00B038F1" w:rsidRPr="0035463E">
        <w:rPr>
          <w:rFonts w:eastAsiaTheme="minorEastAsia" w:hint="eastAsia"/>
          <w:sz w:val="22"/>
          <w:szCs w:val="22"/>
          <w:lang w:val="x-none"/>
        </w:rPr>
        <w:t xml:space="preserve">, in order to </w:t>
      </w:r>
      <w:r w:rsidR="001C0E2A" w:rsidRPr="0035463E">
        <w:rPr>
          <w:rFonts w:eastAsiaTheme="minorEastAsia" w:hint="eastAsia"/>
          <w:sz w:val="22"/>
          <w:szCs w:val="22"/>
          <w:lang w:val="x-none"/>
        </w:rPr>
        <w:t xml:space="preserve">keep the balance on </w:t>
      </w:r>
      <w:r w:rsidR="00B630A6" w:rsidRPr="0035463E">
        <w:rPr>
          <w:rFonts w:eastAsiaTheme="minorEastAsia"/>
          <w:sz w:val="22"/>
          <w:szCs w:val="22"/>
          <w:lang w:val="x-none"/>
        </w:rPr>
        <w:t>energy saving</w:t>
      </w:r>
      <w:r w:rsidR="00B630A6" w:rsidRPr="0035463E">
        <w:rPr>
          <w:rFonts w:eastAsiaTheme="minorEastAsia" w:hint="eastAsia"/>
          <w:sz w:val="22"/>
          <w:szCs w:val="22"/>
          <w:lang w:val="x-none"/>
        </w:rPr>
        <w:t xml:space="preserve"> gains</w:t>
      </w:r>
      <w:r w:rsidR="00794FFF" w:rsidRPr="0035463E">
        <w:rPr>
          <w:rFonts w:eastAsiaTheme="minorEastAsia" w:hint="eastAsia"/>
          <w:sz w:val="22"/>
          <w:szCs w:val="22"/>
          <w:lang w:val="x-none"/>
        </w:rPr>
        <w:t xml:space="preserve"> for </w:t>
      </w:r>
      <w:r w:rsidR="00AA4FB5" w:rsidRPr="0035463E">
        <w:rPr>
          <w:rFonts w:eastAsiaTheme="minorEastAsia" w:hint="eastAsia"/>
          <w:sz w:val="22"/>
          <w:szCs w:val="22"/>
          <w:lang w:val="x-none"/>
        </w:rPr>
        <w:t>NW/UE</w:t>
      </w:r>
      <w:r w:rsidR="00B630A6" w:rsidRPr="0035463E">
        <w:rPr>
          <w:rFonts w:eastAsiaTheme="minorEastAsia" w:hint="eastAsia"/>
          <w:sz w:val="22"/>
          <w:szCs w:val="22"/>
          <w:lang w:val="x-none"/>
        </w:rPr>
        <w:t xml:space="preserve"> and </w:t>
      </w:r>
      <w:r w:rsidR="00B51B1D" w:rsidRPr="0035463E">
        <w:rPr>
          <w:rFonts w:eastAsiaTheme="minorEastAsia"/>
          <w:sz w:val="22"/>
          <w:szCs w:val="22"/>
          <w:lang w:val="x-none"/>
        </w:rPr>
        <w:t>impacts</w:t>
      </w:r>
      <w:r w:rsidR="00B51B1D" w:rsidRPr="0035463E">
        <w:rPr>
          <w:rFonts w:eastAsiaTheme="minorEastAsia" w:hint="eastAsia"/>
          <w:sz w:val="22"/>
          <w:szCs w:val="22"/>
          <w:lang w:val="x-none"/>
        </w:rPr>
        <w:t xml:space="preserve"> on</w:t>
      </w:r>
      <w:r w:rsidR="00AA4FB5" w:rsidRPr="0035463E">
        <w:rPr>
          <w:rFonts w:eastAsiaTheme="minorEastAsia" w:hint="eastAsia"/>
          <w:sz w:val="22"/>
          <w:szCs w:val="22"/>
          <w:lang w:val="x-none"/>
        </w:rPr>
        <w:t xml:space="preserve"> UE/NW</w:t>
      </w:r>
      <w:r w:rsidR="00F54BD7" w:rsidRPr="0035463E">
        <w:rPr>
          <w:rFonts w:eastAsiaTheme="minorEastAsia" w:hint="eastAsia"/>
          <w:sz w:val="22"/>
          <w:szCs w:val="22"/>
          <w:lang w:val="x-none"/>
        </w:rPr>
        <w:t>.</w:t>
      </w:r>
    </w:p>
    <w:p w14:paraId="37295208" w14:textId="00391B10" w:rsidR="00C87C52" w:rsidRPr="0035463E" w:rsidRDefault="001A55E7" w:rsidP="00C87C52">
      <w:pPr>
        <w:spacing w:after="120"/>
        <w:rPr>
          <w:rFonts w:eastAsiaTheme="minorEastAsia"/>
          <w:sz w:val="22"/>
          <w:szCs w:val="22"/>
          <w:lang w:val="x-none"/>
        </w:rPr>
      </w:pPr>
      <w:r w:rsidRPr="0035463E">
        <w:rPr>
          <w:rFonts w:eastAsiaTheme="minorEastAsia" w:hint="eastAsia"/>
          <w:sz w:val="22"/>
          <w:szCs w:val="22"/>
          <w:lang w:val="x-none"/>
        </w:rPr>
        <w:t xml:space="preserve">For </w:t>
      </w:r>
      <w:r w:rsidRPr="0035463E">
        <w:rPr>
          <w:rFonts w:eastAsiaTheme="minorEastAsia"/>
          <w:sz w:val="22"/>
          <w:szCs w:val="22"/>
          <w:lang w:val="x-none"/>
        </w:rPr>
        <w:t>Network energy saving</w:t>
      </w:r>
      <w:r w:rsidRPr="0035463E">
        <w:rPr>
          <w:rFonts w:eastAsiaTheme="minorEastAsia" w:hint="eastAsia"/>
          <w:sz w:val="22"/>
          <w:szCs w:val="22"/>
          <w:lang w:val="x-none"/>
        </w:rPr>
        <w:t xml:space="preserve">, </w:t>
      </w:r>
      <w:r w:rsidR="000C0AAC" w:rsidRPr="0035463E">
        <w:rPr>
          <w:rFonts w:eastAsiaTheme="minorEastAsia" w:hint="eastAsia"/>
          <w:sz w:val="22"/>
          <w:szCs w:val="22"/>
          <w:lang w:val="x-none"/>
        </w:rPr>
        <w:t xml:space="preserve">many features are introduced </w:t>
      </w:r>
      <w:r w:rsidR="00D96AA3" w:rsidRPr="0035463E">
        <w:rPr>
          <w:rFonts w:eastAsiaTheme="minorEastAsia" w:hint="eastAsia"/>
          <w:sz w:val="22"/>
          <w:szCs w:val="22"/>
          <w:lang w:val="x-none"/>
        </w:rPr>
        <w:t xml:space="preserve">in 5G NR, e.g., </w:t>
      </w:r>
      <w:r w:rsidR="00947717" w:rsidRPr="0035463E">
        <w:rPr>
          <w:rFonts w:eastAsiaTheme="minorEastAsia"/>
          <w:sz w:val="22"/>
          <w:szCs w:val="22"/>
          <w:lang w:val="x-none"/>
        </w:rPr>
        <w:t>SSB-less</w:t>
      </w:r>
      <w:r w:rsidR="00947717" w:rsidRPr="0035463E">
        <w:rPr>
          <w:rFonts w:eastAsiaTheme="minorEastAsia" w:hint="eastAsia"/>
          <w:sz w:val="22"/>
          <w:szCs w:val="22"/>
          <w:lang w:val="x-none"/>
        </w:rPr>
        <w:t xml:space="preserve"> NES cell, </w:t>
      </w:r>
      <w:r w:rsidR="00947717" w:rsidRPr="0035463E">
        <w:rPr>
          <w:rFonts w:eastAsiaTheme="minorEastAsia"/>
          <w:sz w:val="22"/>
          <w:szCs w:val="22"/>
          <w:lang w:val="x-none"/>
        </w:rPr>
        <w:t xml:space="preserve">OD-SSB </w:t>
      </w:r>
      <w:proofErr w:type="spellStart"/>
      <w:r w:rsidR="00947717" w:rsidRPr="0035463E">
        <w:rPr>
          <w:rFonts w:eastAsiaTheme="minorEastAsia"/>
          <w:sz w:val="22"/>
          <w:szCs w:val="22"/>
          <w:lang w:val="x-none"/>
        </w:rPr>
        <w:t>S</w:t>
      </w:r>
      <w:r w:rsidR="001710BD" w:rsidRPr="0035463E">
        <w:rPr>
          <w:rFonts w:eastAsiaTheme="minorEastAsia" w:hint="eastAsia"/>
          <w:sz w:val="22"/>
          <w:szCs w:val="22"/>
          <w:lang w:val="x-none"/>
        </w:rPr>
        <w:t>C</w:t>
      </w:r>
      <w:r w:rsidR="00947717" w:rsidRPr="0035463E">
        <w:rPr>
          <w:rFonts w:eastAsiaTheme="minorEastAsia"/>
          <w:sz w:val="22"/>
          <w:szCs w:val="22"/>
          <w:lang w:val="x-none"/>
        </w:rPr>
        <w:t>ell</w:t>
      </w:r>
      <w:proofErr w:type="spellEnd"/>
      <w:r w:rsidR="00947717" w:rsidRPr="0035463E">
        <w:rPr>
          <w:rFonts w:eastAsiaTheme="minorEastAsia" w:hint="eastAsia"/>
          <w:sz w:val="22"/>
          <w:szCs w:val="22"/>
          <w:lang w:val="x-none"/>
        </w:rPr>
        <w:t xml:space="preserve">, </w:t>
      </w:r>
      <w:r w:rsidR="00C951E0" w:rsidRPr="0035463E">
        <w:rPr>
          <w:rFonts w:eastAsiaTheme="minorEastAsia"/>
          <w:sz w:val="22"/>
          <w:szCs w:val="22"/>
          <w:lang w:val="x-none"/>
        </w:rPr>
        <w:t>OD-SIB1</w:t>
      </w:r>
      <w:r w:rsidR="00C951E0" w:rsidRPr="0035463E">
        <w:rPr>
          <w:rFonts w:eastAsiaTheme="minorEastAsia" w:hint="eastAsia"/>
          <w:sz w:val="22"/>
          <w:szCs w:val="22"/>
          <w:lang w:val="x-none"/>
        </w:rPr>
        <w:t>, SSB adaptation, etc.</w:t>
      </w:r>
      <w:r w:rsidR="001D3BF1" w:rsidRPr="0035463E">
        <w:rPr>
          <w:rFonts w:eastAsiaTheme="minorEastAsia" w:hint="eastAsia"/>
          <w:sz w:val="22"/>
          <w:szCs w:val="22"/>
          <w:lang w:val="x-none"/>
        </w:rPr>
        <w:t xml:space="preserve">, in our views, </w:t>
      </w:r>
      <w:r w:rsidR="00F852EF" w:rsidRPr="0035463E">
        <w:rPr>
          <w:rFonts w:eastAsiaTheme="minorEastAsia" w:hint="eastAsia"/>
          <w:sz w:val="22"/>
          <w:szCs w:val="22"/>
          <w:lang w:val="x-none"/>
        </w:rPr>
        <w:t xml:space="preserve">the solutions on network energy saving shall be </w:t>
      </w:r>
      <w:r w:rsidR="00F852EF" w:rsidRPr="0035463E">
        <w:rPr>
          <w:rFonts w:eastAsiaTheme="minorEastAsia" w:hint="eastAsia"/>
          <w:sz w:val="22"/>
          <w:szCs w:val="22"/>
          <w:lang w:val="x-none"/>
        </w:rPr>
        <w:lastRenderedPageBreak/>
        <w:t>support</w:t>
      </w:r>
      <w:r w:rsidR="00AF17EE" w:rsidRPr="0035463E">
        <w:rPr>
          <w:rFonts w:eastAsiaTheme="minorEastAsia" w:hint="eastAsia"/>
          <w:sz w:val="22"/>
          <w:szCs w:val="22"/>
          <w:lang w:val="x-none"/>
        </w:rPr>
        <w:t xml:space="preserve">ed in 6G Day1. Although </w:t>
      </w:r>
      <w:r w:rsidR="00656F7B" w:rsidRPr="0035463E">
        <w:rPr>
          <w:rFonts w:eastAsiaTheme="minorEastAsia" w:hint="eastAsia"/>
          <w:sz w:val="22"/>
          <w:szCs w:val="22"/>
          <w:lang w:val="x-none"/>
        </w:rPr>
        <w:t>the new SSB</w:t>
      </w:r>
      <w:r w:rsidR="007E6F03" w:rsidRPr="0035463E">
        <w:rPr>
          <w:rFonts w:eastAsiaTheme="minorEastAsia" w:hint="eastAsia"/>
          <w:sz w:val="22"/>
          <w:szCs w:val="22"/>
          <w:lang w:val="x-none"/>
        </w:rPr>
        <w:t xml:space="preserve"> </w:t>
      </w:r>
      <w:r w:rsidR="007C0CF2" w:rsidRPr="0035463E">
        <w:rPr>
          <w:rFonts w:eastAsiaTheme="minorEastAsia" w:hint="eastAsia"/>
          <w:sz w:val="22"/>
          <w:szCs w:val="22"/>
          <w:lang w:val="x-none"/>
        </w:rPr>
        <w:t xml:space="preserve">design is discussed in RAN1, </w:t>
      </w:r>
      <w:r w:rsidR="00E53CBB" w:rsidRPr="0035463E">
        <w:rPr>
          <w:rFonts w:eastAsiaTheme="minorEastAsia" w:hint="eastAsia"/>
          <w:sz w:val="22"/>
          <w:szCs w:val="22"/>
          <w:lang w:val="x-none"/>
        </w:rPr>
        <w:t xml:space="preserve">we think the </w:t>
      </w:r>
      <w:r w:rsidR="00B53253" w:rsidRPr="0035463E">
        <w:rPr>
          <w:rFonts w:eastAsiaTheme="minorEastAsia" w:hint="eastAsia"/>
          <w:sz w:val="22"/>
          <w:szCs w:val="22"/>
          <w:lang w:val="x-none"/>
        </w:rPr>
        <w:t xml:space="preserve">RRM related </w:t>
      </w:r>
      <w:r w:rsidR="00656C54" w:rsidRPr="0035463E">
        <w:rPr>
          <w:rFonts w:eastAsiaTheme="minorEastAsia" w:hint="eastAsia"/>
          <w:sz w:val="22"/>
          <w:szCs w:val="22"/>
          <w:lang w:val="x-none"/>
        </w:rPr>
        <w:t xml:space="preserve">solutions with </w:t>
      </w:r>
      <w:r w:rsidR="00C87C52" w:rsidRPr="0035463E">
        <w:rPr>
          <w:rFonts w:eastAsiaTheme="minorEastAsia"/>
          <w:sz w:val="22"/>
          <w:szCs w:val="22"/>
          <w:lang w:val="x-none"/>
        </w:rPr>
        <w:t>new SSB design</w:t>
      </w:r>
      <w:r w:rsidR="00C87C52" w:rsidRPr="0035463E">
        <w:rPr>
          <w:rFonts w:eastAsiaTheme="minorEastAsia" w:hint="eastAsia"/>
          <w:sz w:val="22"/>
          <w:szCs w:val="22"/>
          <w:lang w:val="x-none"/>
        </w:rPr>
        <w:t xml:space="preserve"> shall be discussed </w:t>
      </w:r>
      <w:r w:rsidR="00C87C52" w:rsidRPr="0035463E">
        <w:rPr>
          <w:rFonts w:eastAsiaTheme="minorEastAsia"/>
          <w:sz w:val="22"/>
          <w:szCs w:val="22"/>
          <w:lang w:val="x-none"/>
        </w:rPr>
        <w:t>simultaneously</w:t>
      </w:r>
      <w:r w:rsidR="00C87C52" w:rsidRPr="0035463E">
        <w:rPr>
          <w:rFonts w:eastAsiaTheme="minorEastAsia" w:hint="eastAsia"/>
          <w:sz w:val="22"/>
          <w:szCs w:val="22"/>
          <w:lang w:val="x-none"/>
        </w:rPr>
        <w:t xml:space="preserve"> in RAN4 RRM session</w:t>
      </w:r>
      <w:r w:rsidR="00054124" w:rsidRPr="0035463E">
        <w:rPr>
          <w:rFonts w:eastAsiaTheme="minorEastAsia" w:hint="eastAsia"/>
          <w:sz w:val="22"/>
          <w:szCs w:val="22"/>
          <w:lang w:val="x-none"/>
        </w:rPr>
        <w:t xml:space="preserve">, e.g., </w:t>
      </w:r>
      <w:r w:rsidR="00416072" w:rsidRPr="0035463E">
        <w:rPr>
          <w:rFonts w:eastAsiaTheme="minorEastAsia" w:hint="eastAsia"/>
          <w:sz w:val="22"/>
          <w:szCs w:val="22"/>
          <w:lang w:val="x-none"/>
        </w:rPr>
        <w:t xml:space="preserve">RRM related </w:t>
      </w:r>
      <w:r w:rsidR="00054124" w:rsidRPr="0035463E">
        <w:rPr>
          <w:rFonts w:eastAsiaTheme="minorEastAsia"/>
          <w:sz w:val="22"/>
          <w:szCs w:val="22"/>
          <w:lang w:val="x-none"/>
        </w:rPr>
        <w:t>SSB periodicity extension, OD-SSB</w:t>
      </w:r>
      <w:r w:rsidR="00054124" w:rsidRPr="0035463E">
        <w:rPr>
          <w:rFonts w:eastAsiaTheme="minorEastAsia" w:hint="eastAsia"/>
          <w:sz w:val="22"/>
          <w:szCs w:val="22"/>
          <w:lang w:val="x-none"/>
        </w:rPr>
        <w:t xml:space="preserve">, </w:t>
      </w:r>
      <w:r w:rsidR="00054124" w:rsidRPr="0035463E">
        <w:rPr>
          <w:rFonts w:eastAsiaTheme="minorEastAsia"/>
          <w:sz w:val="22"/>
          <w:szCs w:val="22"/>
          <w:lang w:val="x-none"/>
        </w:rPr>
        <w:t>OD-SIB1</w:t>
      </w:r>
      <w:r w:rsidR="00031229" w:rsidRPr="0035463E">
        <w:rPr>
          <w:rFonts w:eastAsiaTheme="minorEastAsia" w:hint="eastAsia"/>
          <w:sz w:val="22"/>
          <w:szCs w:val="22"/>
          <w:lang w:val="x-none"/>
        </w:rPr>
        <w:t xml:space="preserve">, </w:t>
      </w:r>
      <w:r w:rsidR="00031229" w:rsidRPr="0035463E">
        <w:rPr>
          <w:rFonts w:eastAsiaTheme="minorEastAsia"/>
          <w:sz w:val="22"/>
          <w:szCs w:val="22"/>
          <w:lang w:val="x-none"/>
        </w:rPr>
        <w:t>SSB-less</w:t>
      </w:r>
      <w:r w:rsidR="00031229" w:rsidRPr="0035463E">
        <w:rPr>
          <w:rFonts w:eastAsiaTheme="minorEastAsia" w:hint="eastAsia"/>
          <w:sz w:val="22"/>
          <w:szCs w:val="22"/>
          <w:lang w:val="x-none"/>
        </w:rPr>
        <w:t>, etc.</w:t>
      </w:r>
    </w:p>
    <w:p w14:paraId="0A183FF1" w14:textId="6846722A" w:rsidR="005C3314" w:rsidRDefault="003C6D6C" w:rsidP="002A0214">
      <w:pPr>
        <w:spacing w:after="120"/>
        <w:rPr>
          <w:rFonts w:eastAsiaTheme="minorEastAsia"/>
          <w:bCs/>
          <w:sz w:val="22"/>
          <w:szCs w:val="22"/>
        </w:rPr>
      </w:pPr>
      <w:r w:rsidRPr="0035463E">
        <w:rPr>
          <w:rFonts w:eastAsiaTheme="minorEastAsia" w:hint="eastAsia"/>
          <w:sz w:val="22"/>
          <w:szCs w:val="22"/>
          <w:lang w:val="x-none"/>
        </w:rPr>
        <w:t xml:space="preserve">For </w:t>
      </w:r>
      <w:r w:rsidR="00482A85" w:rsidRPr="0035463E">
        <w:rPr>
          <w:rFonts w:eastAsiaTheme="minorEastAsia"/>
          <w:sz w:val="22"/>
          <w:szCs w:val="22"/>
          <w:lang w:val="x-none"/>
        </w:rPr>
        <w:t>UE power saving</w:t>
      </w:r>
      <w:r w:rsidR="00F21577" w:rsidRPr="0035463E">
        <w:rPr>
          <w:rFonts w:eastAsiaTheme="minorEastAsia" w:hint="eastAsia"/>
          <w:sz w:val="22"/>
          <w:szCs w:val="22"/>
          <w:lang w:val="x-none"/>
        </w:rPr>
        <w:t xml:space="preserve">, </w:t>
      </w:r>
      <w:r w:rsidR="003A4D71" w:rsidRPr="0035463E">
        <w:rPr>
          <w:rFonts w:eastAsiaTheme="minorEastAsia" w:hint="eastAsia"/>
          <w:sz w:val="22"/>
          <w:szCs w:val="22"/>
          <w:lang w:val="x-none"/>
        </w:rPr>
        <w:t xml:space="preserve">the solutions on </w:t>
      </w:r>
      <w:r w:rsidR="007866E1" w:rsidRPr="0035463E">
        <w:rPr>
          <w:rFonts w:eastAsiaTheme="minorEastAsia"/>
          <w:sz w:val="22"/>
          <w:szCs w:val="22"/>
          <w:lang w:val="x-none"/>
        </w:rPr>
        <w:t>RRM relaxation</w:t>
      </w:r>
      <w:r w:rsidR="007866E1" w:rsidRPr="0035463E">
        <w:rPr>
          <w:rFonts w:eastAsiaTheme="minorEastAsia" w:hint="eastAsia"/>
          <w:sz w:val="22"/>
          <w:szCs w:val="22"/>
          <w:lang w:val="x-none"/>
        </w:rPr>
        <w:t xml:space="preserve">, </w:t>
      </w:r>
      <w:r w:rsidR="003A4D71" w:rsidRPr="0035463E">
        <w:rPr>
          <w:rFonts w:eastAsiaTheme="minorEastAsia" w:hint="eastAsia"/>
          <w:sz w:val="22"/>
          <w:szCs w:val="22"/>
          <w:lang w:val="x-none"/>
        </w:rPr>
        <w:t xml:space="preserve">LP-WUR, </w:t>
      </w:r>
      <w:r w:rsidR="00665E7C" w:rsidRPr="0035463E">
        <w:rPr>
          <w:rFonts w:eastAsiaTheme="minorEastAsia" w:hint="eastAsia"/>
          <w:sz w:val="22"/>
          <w:szCs w:val="22"/>
          <w:lang w:val="x-none"/>
        </w:rPr>
        <w:t>DRX</w:t>
      </w:r>
      <w:r w:rsidR="009417CF" w:rsidRPr="0035463E">
        <w:rPr>
          <w:bCs/>
          <w:sz w:val="22"/>
          <w:szCs w:val="22"/>
        </w:rPr>
        <w:t>/</w:t>
      </w:r>
      <w:proofErr w:type="spellStart"/>
      <w:r w:rsidR="009417CF" w:rsidRPr="0035463E">
        <w:rPr>
          <w:bCs/>
          <w:sz w:val="22"/>
          <w:szCs w:val="22"/>
        </w:rPr>
        <w:t>eDRX</w:t>
      </w:r>
      <w:proofErr w:type="spellEnd"/>
      <w:r w:rsidR="007F240A" w:rsidRPr="0035463E">
        <w:rPr>
          <w:rFonts w:eastAsiaTheme="minorEastAsia" w:hint="eastAsia"/>
          <w:bCs/>
          <w:sz w:val="22"/>
          <w:szCs w:val="22"/>
        </w:rPr>
        <w:t xml:space="preserve">, etc., </w:t>
      </w:r>
      <w:r w:rsidR="001E0AA4" w:rsidRPr="0035463E">
        <w:rPr>
          <w:rFonts w:eastAsiaTheme="minorEastAsia" w:hint="eastAsia"/>
          <w:bCs/>
          <w:sz w:val="22"/>
          <w:szCs w:val="22"/>
        </w:rPr>
        <w:t>are defined in 5G NR</w:t>
      </w:r>
      <w:r w:rsidR="00770443">
        <w:rPr>
          <w:rFonts w:eastAsiaTheme="minorEastAsia" w:hint="eastAsia"/>
          <w:bCs/>
          <w:sz w:val="22"/>
          <w:szCs w:val="22"/>
        </w:rPr>
        <w:t>, w</w:t>
      </w:r>
      <w:r w:rsidR="006971F0">
        <w:rPr>
          <w:rFonts w:eastAsiaTheme="minorEastAsia" w:hint="eastAsia"/>
          <w:bCs/>
          <w:sz w:val="22"/>
          <w:szCs w:val="22"/>
        </w:rPr>
        <w:t>e can</w:t>
      </w:r>
      <w:r w:rsidR="00E10019">
        <w:rPr>
          <w:rFonts w:eastAsiaTheme="minorEastAsia" w:hint="eastAsia"/>
          <w:bCs/>
          <w:sz w:val="22"/>
          <w:szCs w:val="22"/>
        </w:rPr>
        <w:t xml:space="preserve"> further</w:t>
      </w:r>
      <w:r w:rsidR="006971F0">
        <w:rPr>
          <w:rFonts w:eastAsiaTheme="minorEastAsia" w:hint="eastAsia"/>
          <w:bCs/>
          <w:sz w:val="22"/>
          <w:szCs w:val="22"/>
        </w:rPr>
        <w:t xml:space="preserve"> discuss </w:t>
      </w:r>
      <w:r w:rsidR="00E53CBF">
        <w:rPr>
          <w:rFonts w:eastAsiaTheme="minorEastAsia" w:hint="eastAsia"/>
          <w:bCs/>
          <w:sz w:val="22"/>
          <w:szCs w:val="22"/>
        </w:rPr>
        <w:t>whether these solutions can be applied in 6G Day1</w:t>
      </w:r>
      <w:r w:rsidR="00487B55">
        <w:rPr>
          <w:rFonts w:eastAsiaTheme="minorEastAsia" w:hint="eastAsia"/>
          <w:bCs/>
          <w:sz w:val="22"/>
          <w:szCs w:val="22"/>
        </w:rPr>
        <w:t>.</w:t>
      </w:r>
    </w:p>
    <w:p w14:paraId="5FBF51DF" w14:textId="46B080A0" w:rsidR="00E6795A" w:rsidRPr="00B05495" w:rsidRDefault="00E6795A" w:rsidP="00B51003">
      <w:pPr>
        <w:spacing w:after="120"/>
        <w:rPr>
          <w:rFonts w:eastAsiaTheme="minorEastAsia"/>
          <w:b/>
          <w:bCs/>
          <w:sz w:val="22"/>
          <w:szCs w:val="22"/>
          <w:lang w:val="x-none"/>
        </w:rPr>
      </w:pPr>
      <w:r w:rsidRPr="00B05495">
        <w:rPr>
          <w:rFonts w:eastAsiaTheme="minorEastAsia" w:hint="eastAsia"/>
          <w:b/>
          <w:bCs/>
          <w:sz w:val="22"/>
          <w:szCs w:val="22"/>
          <w:lang w:val="x-none"/>
        </w:rPr>
        <w:t xml:space="preserve">Proposal </w:t>
      </w:r>
      <w:r w:rsidR="00E61871">
        <w:rPr>
          <w:rFonts w:eastAsiaTheme="minorEastAsia" w:hint="eastAsia"/>
          <w:b/>
          <w:bCs/>
          <w:sz w:val="22"/>
          <w:szCs w:val="22"/>
          <w:lang w:val="x-none"/>
        </w:rPr>
        <w:t>2</w:t>
      </w:r>
      <w:r w:rsidRPr="00B05495">
        <w:rPr>
          <w:rFonts w:eastAsiaTheme="minorEastAsia" w:hint="eastAsia"/>
          <w:b/>
          <w:bCs/>
          <w:sz w:val="22"/>
          <w:szCs w:val="22"/>
          <w:lang w:val="x-none"/>
        </w:rPr>
        <w:t xml:space="preserve">: For </w:t>
      </w:r>
      <w:r w:rsidRPr="00E6795A">
        <w:rPr>
          <w:rFonts w:eastAsiaTheme="minorEastAsia"/>
          <w:b/>
          <w:bCs/>
          <w:sz w:val="22"/>
          <w:szCs w:val="22"/>
          <w:lang w:val="x-none"/>
        </w:rPr>
        <w:t>RRM related energy efficiency</w:t>
      </w:r>
      <w:r>
        <w:rPr>
          <w:rFonts w:eastAsiaTheme="minorEastAsia" w:hint="eastAsia"/>
          <w:b/>
          <w:bCs/>
          <w:sz w:val="22"/>
          <w:szCs w:val="22"/>
          <w:lang w:val="x-none"/>
        </w:rPr>
        <w:t>,</w:t>
      </w:r>
      <w:r w:rsidRPr="00B05495">
        <w:rPr>
          <w:rFonts w:eastAsiaTheme="minorEastAsia" w:hint="eastAsia"/>
          <w:b/>
          <w:bCs/>
          <w:sz w:val="22"/>
          <w:szCs w:val="22"/>
          <w:lang w:val="x-none"/>
        </w:rPr>
        <w:t xml:space="preserve"> </w:t>
      </w:r>
      <w:r w:rsidRPr="00B05495">
        <w:rPr>
          <w:rFonts w:eastAsiaTheme="minorEastAsia"/>
          <w:b/>
          <w:bCs/>
          <w:sz w:val="22"/>
          <w:szCs w:val="22"/>
          <w:lang w:val="x-none"/>
        </w:rPr>
        <w:t>the following topics can be start</w:t>
      </w:r>
      <w:r>
        <w:rPr>
          <w:rFonts w:eastAsiaTheme="minorEastAsia" w:hint="eastAsia"/>
          <w:b/>
          <w:bCs/>
          <w:sz w:val="22"/>
          <w:szCs w:val="22"/>
          <w:lang w:val="x-none"/>
        </w:rPr>
        <w:t>ed</w:t>
      </w:r>
      <w:r w:rsidRPr="00B05495">
        <w:rPr>
          <w:rFonts w:eastAsiaTheme="minorEastAsia"/>
          <w:b/>
          <w:bCs/>
          <w:sz w:val="22"/>
          <w:szCs w:val="22"/>
          <w:lang w:val="x-none"/>
        </w:rPr>
        <w:t xml:space="preserve"> directly in RAN4 RRM</w:t>
      </w:r>
      <w:r>
        <w:rPr>
          <w:rFonts w:eastAsiaTheme="minorEastAsia" w:hint="eastAsia"/>
          <w:b/>
          <w:bCs/>
          <w:sz w:val="22"/>
          <w:szCs w:val="22"/>
          <w:lang w:val="x-none"/>
        </w:rPr>
        <w:t>.</w:t>
      </w:r>
      <w:r w:rsidR="00806E2F">
        <w:rPr>
          <w:rFonts w:eastAsiaTheme="minorEastAsia" w:hint="eastAsia"/>
          <w:b/>
          <w:bCs/>
          <w:sz w:val="22"/>
          <w:szCs w:val="22"/>
          <w:lang w:val="x-none"/>
        </w:rPr>
        <w:t xml:space="preserve"> </w:t>
      </w:r>
    </w:p>
    <w:p w14:paraId="49B4B260" w14:textId="0874AB9D" w:rsidR="00E6795A" w:rsidRDefault="0010685A" w:rsidP="00B51003">
      <w:pPr>
        <w:pStyle w:val="affd"/>
        <w:numPr>
          <w:ilvl w:val="0"/>
          <w:numId w:val="42"/>
        </w:numPr>
        <w:spacing w:after="120" w:line="240" w:lineRule="auto"/>
        <w:ind w:left="987" w:firstLineChars="0"/>
        <w:rPr>
          <w:rFonts w:eastAsiaTheme="minorEastAsia"/>
          <w:b/>
          <w:sz w:val="22"/>
          <w:szCs w:val="22"/>
        </w:rPr>
      </w:pPr>
      <w:r w:rsidRPr="0010685A">
        <w:rPr>
          <w:rFonts w:eastAsiaTheme="minorEastAsia"/>
          <w:b/>
          <w:sz w:val="22"/>
          <w:szCs w:val="22"/>
        </w:rPr>
        <w:t>Network energy saving</w:t>
      </w:r>
    </w:p>
    <w:p w14:paraId="08226B80" w14:textId="47BA7247" w:rsidR="00E27EC2" w:rsidRPr="00E27EC2" w:rsidRDefault="00E27EC2" w:rsidP="00B51003">
      <w:pPr>
        <w:pStyle w:val="affd"/>
        <w:numPr>
          <w:ilvl w:val="1"/>
          <w:numId w:val="42"/>
        </w:numPr>
        <w:spacing w:after="120" w:line="240" w:lineRule="auto"/>
        <w:ind w:firstLineChars="0"/>
        <w:rPr>
          <w:rFonts w:eastAsiaTheme="minorEastAsia"/>
          <w:b/>
          <w:sz w:val="22"/>
          <w:szCs w:val="22"/>
        </w:rPr>
      </w:pPr>
      <w:r w:rsidRPr="00E27EC2">
        <w:rPr>
          <w:rFonts w:eastAsiaTheme="minorEastAsia"/>
          <w:b/>
          <w:sz w:val="22"/>
          <w:szCs w:val="22"/>
        </w:rPr>
        <w:t>RRM for new SSB design</w:t>
      </w:r>
      <w:r w:rsidR="00521BE1">
        <w:rPr>
          <w:rFonts w:eastAsiaTheme="minorEastAsia" w:hint="eastAsia"/>
          <w:b/>
          <w:sz w:val="22"/>
          <w:szCs w:val="22"/>
          <w:lang w:eastAsia="zh-CN"/>
        </w:rPr>
        <w:t xml:space="preserve"> </w:t>
      </w:r>
      <w:r w:rsidRPr="00E27EC2">
        <w:rPr>
          <w:rFonts w:eastAsiaTheme="minorEastAsia"/>
          <w:b/>
          <w:sz w:val="22"/>
          <w:szCs w:val="22"/>
        </w:rPr>
        <w:t>(e.g., SSB periodicity extension, OD-SSB/OD-SIB1)</w:t>
      </w:r>
    </w:p>
    <w:p w14:paraId="2B82CD57" w14:textId="3CBC01F1" w:rsidR="00E27EC2" w:rsidRPr="00E27EC2" w:rsidRDefault="00E27EC2" w:rsidP="00B51003">
      <w:pPr>
        <w:pStyle w:val="affd"/>
        <w:numPr>
          <w:ilvl w:val="1"/>
          <w:numId w:val="42"/>
        </w:numPr>
        <w:spacing w:after="120" w:line="240" w:lineRule="auto"/>
        <w:ind w:firstLineChars="0"/>
        <w:rPr>
          <w:rFonts w:eastAsiaTheme="minorEastAsia"/>
          <w:b/>
          <w:sz w:val="22"/>
          <w:szCs w:val="22"/>
        </w:rPr>
      </w:pPr>
      <w:r w:rsidRPr="00E27EC2">
        <w:rPr>
          <w:rFonts w:eastAsiaTheme="minorEastAsia"/>
          <w:b/>
          <w:sz w:val="22"/>
          <w:szCs w:val="22"/>
        </w:rPr>
        <w:t>SSB-less based RRM</w:t>
      </w:r>
    </w:p>
    <w:p w14:paraId="342BE8F7" w14:textId="7EE84DF8" w:rsidR="00E6795A" w:rsidRDefault="00BD4697" w:rsidP="00B51003">
      <w:pPr>
        <w:pStyle w:val="affd"/>
        <w:numPr>
          <w:ilvl w:val="0"/>
          <w:numId w:val="42"/>
        </w:numPr>
        <w:spacing w:after="120" w:line="240" w:lineRule="auto"/>
        <w:ind w:left="987" w:firstLineChars="0"/>
        <w:rPr>
          <w:rFonts w:eastAsiaTheme="minorEastAsia"/>
          <w:b/>
          <w:sz w:val="22"/>
          <w:szCs w:val="22"/>
        </w:rPr>
      </w:pPr>
      <w:r w:rsidRPr="00BD4697">
        <w:rPr>
          <w:rFonts w:eastAsiaTheme="minorEastAsia"/>
          <w:b/>
          <w:sz w:val="22"/>
          <w:szCs w:val="22"/>
        </w:rPr>
        <w:t>UE power saving</w:t>
      </w:r>
    </w:p>
    <w:p w14:paraId="36851E30" w14:textId="1E56DE88" w:rsidR="001F750B" w:rsidRPr="001F750B" w:rsidRDefault="001F750B" w:rsidP="00B51003">
      <w:pPr>
        <w:pStyle w:val="affd"/>
        <w:numPr>
          <w:ilvl w:val="1"/>
          <w:numId w:val="42"/>
        </w:numPr>
        <w:spacing w:after="120" w:line="240" w:lineRule="auto"/>
        <w:ind w:firstLineChars="0"/>
        <w:rPr>
          <w:rFonts w:eastAsiaTheme="minorEastAsia"/>
          <w:b/>
          <w:sz w:val="22"/>
          <w:szCs w:val="22"/>
        </w:rPr>
      </w:pPr>
      <w:r w:rsidRPr="001F750B">
        <w:rPr>
          <w:rFonts w:eastAsiaTheme="minorEastAsia"/>
          <w:b/>
          <w:sz w:val="22"/>
          <w:szCs w:val="22"/>
        </w:rPr>
        <w:t>UE type/state based RRM relaxation</w:t>
      </w:r>
    </w:p>
    <w:p w14:paraId="2BE3F759" w14:textId="450C3638" w:rsidR="001F750B" w:rsidRPr="001F750B" w:rsidRDefault="001F750B" w:rsidP="00B51003">
      <w:pPr>
        <w:pStyle w:val="affd"/>
        <w:numPr>
          <w:ilvl w:val="1"/>
          <w:numId w:val="42"/>
        </w:numPr>
        <w:spacing w:after="120" w:line="240" w:lineRule="auto"/>
        <w:ind w:firstLineChars="0"/>
        <w:rPr>
          <w:rFonts w:eastAsiaTheme="minorEastAsia"/>
          <w:b/>
          <w:sz w:val="22"/>
          <w:szCs w:val="22"/>
        </w:rPr>
      </w:pPr>
      <w:r w:rsidRPr="001F750B">
        <w:rPr>
          <w:rFonts w:eastAsiaTheme="minorEastAsia"/>
          <w:b/>
          <w:sz w:val="22"/>
          <w:szCs w:val="22"/>
        </w:rPr>
        <w:t>LR based solutions for UE power saving</w:t>
      </w:r>
    </w:p>
    <w:p w14:paraId="31CCEA34" w14:textId="1B311556" w:rsidR="004F01AF" w:rsidRPr="001F750B" w:rsidRDefault="001F750B" w:rsidP="00B51003">
      <w:pPr>
        <w:pStyle w:val="affd"/>
        <w:numPr>
          <w:ilvl w:val="1"/>
          <w:numId w:val="42"/>
        </w:numPr>
        <w:spacing w:after="120" w:line="240" w:lineRule="auto"/>
        <w:ind w:firstLineChars="0"/>
        <w:rPr>
          <w:rFonts w:eastAsiaTheme="minorEastAsia"/>
          <w:b/>
          <w:sz w:val="22"/>
          <w:szCs w:val="22"/>
        </w:rPr>
      </w:pPr>
      <w:r w:rsidRPr="001F750B">
        <w:rPr>
          <w:rFonts w:eastAsiaTheme="minorEastAsia"/>
          <w:b/>
          <w:sz w:val="22"/>
          <w:szCs w:val="22"/>
        </w:rPr>
        <w:t>DRX/</w:t>
      </w:r>
      <w:proofErr w:type="spellStart"/>
      <w:r w:rsidRPr="001F750B">
        <w:rPr>
          <w:rFonts w:eastAsiaTheme="minorEastAsia"/>
          <w:b/>
          <w:sz w:val="22"/>
          <w:szCs w:val="22"/>
        </w:rPr>
        <w:t>eDRX</w:t>
      </w:r>
      <w:proofErr w:type="spellEnd"/>
      <w:r w:rsidRPr="001F750B">
        <w:rPr>
          <w:rFonts w:eastAsiaTheme="minorEastAsia"/>
          <w:b/>
          <w:sz w:val="22"/>
          <w:szCs w:val="22"/>
        </w:rPr>
        <w:t xml:space="preserve"> based measurement</w:t>
      </w:r>
    </w:p>
    <w:p w14:paraId="1E699734" w14:textId="77777777" w:rsidR="00B01B47" w:rsidRPr="00E6795A" w:rsidRDefault="00B01B47" w:rsidP="002A0214">
      <w:pPr>
        <w:spacing w:after="120"/>
        <w:rPr>
          <w:rFonts w:eastAsiaTheme="minorEastAsia"/>
          <w:sz w:val="22"/>
          <w:szCs w:val="22"/>
          <w:highlight w:val="lightGray"/>
          <w:lang w:val="x-none"/>
        </w:rPr>
      </w:pPr>
    </w:p>
    <w:p w14:paraId="7A414B46" w14:textId="77777777" w:rsidR="00926B97" w:rsidRPr="008121FC" w:rsidRDefault="00926B97" w:rsidP="00926B97">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926B97" w:rsidRPr="004A16F3" w14:paraId="1437D78A" w14:textId="77777777" w:rsidTr="00A25984">
        <w:trPr>
          <w:jc w:val="center"/>
        </w:trPr>
        <w:tc>
          <w:tcPr>
            <w:tcW w:w="9629" w:type="dxa"/>
          </w:tcPr>
          <w:p w14:paraId="6D99D9E9" w14:textId="77777777" w:rsidR="004A16F3" w:rsidRPr="004A16F3" w:rsidRDefault="004A16F3" w:rsidP="004A16F3">
            <w:pPr>
              <w:spacing w:after="120"/>
              <w:rPr>
                <w:bCs/>
                <w:color w:val="0070C0"/>
                <w:sz w:val="20"/>
                <w:szCs w:val="20"/>
                <w:u w:val="single"/>
                <w:lang w:eastAsia="ko-KR"/>
              </w:rPr>
            </w:pPr>
            <w:r w:rsidRPr="004A16F3">
              <w:rPr>
                <w:bCs/>
                <w:color w:val="0070C0"/>
                <w:sz w:val="20"/>
                <w:szCs w:val="20"/>
                <w:u w:val="single"/>
                <w:lang w:eastAsia="ko-KR"/>
              </w:rPr>
              <w:t>Issue 6: Mobility related RRM</w:t>
            </w:r>
          </w:p>
          <w:p w14:paraId="4249AF4A" w14:textId="77777777" w:rsidR="004A16F3" w:rsidRPr="004A16F3" w:rsidRDefault="004A16F3" w:rsidP="004A16F3">
            <w:pPr>
              <w:pStyle w:val="affd"/>
              <w:spacing w:after="120"/>
              <w:ind w:firstLineChars="0" w:firstLine="0"/>
              <w:rPr>
                <w:bCs/>
                <w:sz w:val="20"/>
                <w:szCs w:val="20"/>
              </w:rPr>
            </w:pPr>
            <w:r w:rsidRPr="004A16F3">
              <w:rPr>
                <w:bCs/>
                <w:sz w:val="20"/>
                <w:szCs w:val="20"/>
              </w:rPr>
              <w:t>[Way forward]</w:t>
            </w:r>
          </w:p>
          <w:p w14:paraId="1FD6763D" w14:textId="77777777" w:rsidR="004A16F3" w:rsidRPr="004A16F3" w:rsidRDefault="004A16F3" w:rsidP="004A16F3">
            <w:pPr>
              <w:pStyle w:val="affd"/>
              <w:widowControl/>
              <w:numPr>
                <w:ilvl w:val="0"/>
                <w:numId w:val="22"/>
              </w:numPr>
              <w:spacing w:after="120" w:line="240" w:lineRule="auto"/>
              <w:ind w:left="360" w:firstLineChars="0"/>
              <w:rPr>
                <w:bCs/>
                <w:sz w:val="20"/>
                <w:szCs w:val="20"/>
              </w:rPr>
            </w:pPr>
            <w:r w:rsidRPr="004A16F3">
              <w:rPr>
                <w:bCs/>
                <w:sz w:val="20"/>
                <w:szCs w:val="20"/>
              </w:rPr>
              <w:t>FFS followings in the RAN4#117 meeting (other sub-topics are not precluded):</w:t>
            </w:r>
          </w:p>
          <w:p w14:paraId="0182B929" w14:textId="77777777" w:rsidR="004A16F3" w:rsidRPr="004A16F3" w:rsidRDefault="004A16F3" w:rsidP="004A16F3">
            <w:pPr>
              <w:pStyle w:val="affd"/>
              <w:widowControl/>
              <w:numPr>
                <w:ilvl w:val="1"/>
                <w:numId w:val="22"/>
              </w:numPr>
              <w:overflowPunct w:val="0"/>
              <w:autoSpaceDE w:val="0"/>
              <w:autoSpaceDN w:val="0"/>
              <w:adjustRightInd w:val="0"/>
              <w:spacing w:after="120" w:line="240" w:lineRule="auto"/>
              <w:ind w:left="1080" w:firstLineChars="0"/>
              <w:textAlignment w:val="baseline"/>
              <w:rPr>
                <w:bCs/>
                <w:sz w:val="20"/>
                <w:szCs w:val="20"/>
              </w:rPr>
            </w:pPr>
            <w:r w:rsidRPr="004A16F3">
              <w:rPr>
                <w:bCs/>
                <w:sz w:val="20"/>
                <w:szCs w:val="20"/>
              </w:rPr>
              <w:t>RAN4 to start from mobility related RRM solutions with less RAN1/2-dependency.</w:t>
            </w:r>
          </w:p>
          <w:p w14:paraId="0F0619D0" w14:textId="77777777" w:rsidR="004A16F3" w:rsidRPr="004A16F3" w:rsidRDefault="004A16F3" w:rsidP="004A16F3">
            <w:pPr>
              <w:pStyle w:val="affd"/>
              <w:widowControl/>
              <w:numPr>
                <w:ilvl w:val="1"/>
                <w:numId w:val="22"/>
              </w:numPr>
              <w:overflowPunct w:val="0"/>
              <w:autoSpaceDE w:val="0"/>
              <w:autoSpaceDN w:val="0"/>
              <w:adjustRightInd w:val="0"/>
              <w:spacing w:after="120" w:line="240" w:lineRule="auto"/>
              <w:ind w:left="1080" w:firstLineChars="0"/>
              <w:textAlignment w:val="baseline"/>
              <w:rPr>
                <w:bCs/>
                <w:sz w:val="20"/>
                <w:szCs w:val="20"/>
              </w:rPr>
            </w:pPr>
            <w:r w:rsidRPr="004A16F3">
              <w:rPr>
                <w:bCs/>
                <w:sz w:val="20"/>
                <w:szCs w:val="20"/>
              </w:rPr>
              <w:t>RAN4 to identify which of the following topics can be starts directly in RAN4:</w:t>
            </w:r>
          </w:p>
          <w:p w14:paraId="7818F1B7" w14:textId="77777777" w:rsidR="004A16F3" w:rsidRPr="004A16F3" w:rsidRDefault="004A16F3" w:rsidP="004A16F3">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A16F3">
              <w:rPr>
                <w:bCs/>
                <w:sz w:val="20"/>
                <w:szCs w:val="20"/>
              </w:rPr>
              <w:t>Latency and/or interruption reduction for mobility through RAN4-defined components (Apple, MTK(interruption only), QC, LGE, ZTE, HW, vivo, Ericsson, Nokia, CMCC, Samsung)</w:t>
            </w:r>
          </w:p>
          <w:p w14:paraId="6FFDE4D0" w14:textId="77777777" w:rsidR="004A16F3" w:rsidRPr="004A16F3" w:rsidRDefault="004A16F3" w:rsidP="004A16F3">
            <w:pPr>
              <w:pStyle w:val="affd"/>
              <w:widowControl/>
              <w:numPr>
                <w:ilvl w:val="3"/>
                <w:numId w:val="22"/>
              </w:numPr>
              <w:overflowPunct w:val="0"/>
              <w:autoSpaceDE w:val="0"/>
              <w:autoSpaceDN w:val="0"/>
              <w:adjustRightInd w:val="0"/>
              <w:spacing w:after="120" w:line="240" w:lineRule="auto"/>
              <w:ind w:left="2520" w:firstLineChars="0"/>
              <w:textAlignment w:val="baseline"/>
              <w:rPr>
                <w:bCs/>
                <w:sz w:val="20"/>
                <w:szCs w:val="20"/>
              </w:rPr>
            </w:pPr>
            <w:r w:rsidRPr="004A16F3">
              <w:rPr>
                <w:bCs/>
                <w:sz w:val="20"/>
                <w:szCs w:val="20"/>
              </w:rPr>
              <w:t>discuss RRM part reduction during mobility, e.g., L1/L3 measurement, beam sweeping and etc.</w:t>
            </w:r>
          </w:p>
          <w:p w14:paraId="7A3FF45F" w14:textId="77777777" w:rsidR="004A16F3" w:rsidRPr="004A16F3" w:rsidRDefault="004A16F3" w:rsidP="004A16F3">
            <w:pPr>
              <w:pStyle w:val="affd"/>
              <w:widowControl/>
              <w:numPr>
                <w:ilvl w:val="3"/>
                <w:numId w:val="22"/>
              </w:numPr>
              <w:overflowPunct w:val="0"/>
              <w:autoSpaceDE w:val="0"/>
              <w:autoSpaceDN w:val="0"/>
              <w:adjustRightInd w:val="0"/>
              <w:spacing w:after="120" w:line="240" w:lineRule="auto"/>
              <w:ind w:left="2520" w:firstLineChars="0"/>
              <w:textAlignment w:val="baseline"/>
              <w:rPr>
                <w:bCs/>
                <w:sz w:val="20"/>
                <w:szCs w:val="20"/>
              </w:rPr>
            </w:pPr>
            <w:r w:rsidRPr="004A16F3">
              <w:rPr>
                <w:bCs/>
                <w:sz w:val="20"/>
                <w:szCs w:val="20"/>
              </w:rPr>
              <w:t>discuss the scenarios/conditions for such reduction (known, unknown, or other status)</w:t>
            </w:r>
          </w:p>
          <w:p w14:paraId="028EE79D" w14:textId="77777777" w:rsidR="004A16F3" w:rsidRPr="004A16F3" w:rsidRDefault="004A16F3" w:rsidP="004A16F3">
            <w:pPr>
              <w:pStyle w:val="affd"/>
              <w:widowControl/>
              <w:numPr>
                <w:ilvl w:val="3"/>
                <w:numId w:val="22"/>
              </w:numPr>
              <w:overflowPunct w:val="0"/>
              <w:autoSpaceDE w:val="0"/>
              <w:autoSpaceDN w:val="0"/>
              <w:adjustRightInd w:val="0"/>
              <w:spacing w:after="120" w:line="240" w:lineRule="auto"/>
              <w:ind w:left="2520" w:firstLineChars="0"/>
              <w:textAlignment w:val="baseline"/>
              <w:rPr>
                <w:bCs/>
                <w:sz w:val="20"/>
                <w:szCs w:val="20"/>
              </w:rPr>
            </w:pPr>
            <w:r w:rsidRPr="004A16F3">
              <w:rPr>
                <w:bCs/>
                <w:sz w:val="20"/>
                <w:szCs w:val="20"/>
              </w:rPr>
              <w:t xml:space="preserve">discuss </w:t>
            </w:r>
            <w:r w:rsidRPr="004A16F3">
              <w:rPr>
                <w:bCs/>
                <w:iCs/>
                <w:sz w:val="20"/>
                <w:szCs w:val="20"/>
              </w:rPr>
              <w:t>NW controlled and UE initiated L1/L3 measurement report</w:t>
            </w:r>
          </w:p>
          <w:p w14:paraId="3F581254" w14:textId="77777777" w:rsidR="004A16F3" w:rsidRPr="004A16F3" w:rsidRDefault="004A16F3" w:rsidP="004A16F3">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A16F3">
              <w:rPr>
                <w:bCs/>
                <w:sz w:val="20"/>
                <w:szCs w:val="20"/>
              </w:rPr>
              <w:t>Solutions for longer SSB periodicity in mobility (MTK, Samsung, Ericsson)</w:t>
            </w:r>
          </w:p>
          <w:p w14:paraId="30C4055F" w14:textId="77777777" w:rsidR="004A16F3" w:rsidRPr="004A16F3" w:rsidRDefault="004A16F3" w:rsidP="004A16F3">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A16F3">
              <w:rPr>
                <w:bCs/>
                <w:sz w:val="20"/>
                <w:szCs w:val="20"/>
              </w:rPr>
              <w:t>Early RRC decoding, and/or, DL/UL sync, and/or, early T/F tracking for mobility (MTK, Nokia)</w:t>
            </w:r>
          </w:p>
          <w:p w14:paraId="6B0EEAB8" w14:textId="77777777" w:rsidR="004A16F3" w:rsidRPr="004A16F3" w:rsidRDefault="004A16F3" w:rsidP="004A16F3">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A16F3">
              <w:rPr>
                <w:bCs/>
                <w:sz w:val="20"/>
                <w:szCs w:val="20"/>
              </w:rPr>
              <w:t>Virtual RRM UE group (Apple, ZTE)</w:t>
            </w:r>
          </w:p>
          <w:p w14:paraId="364F938C" w14:textId="77777777" w:rsidR="004A16F3" w:rsidRPr="004A16F3" w:rsidRDefault="004A16F3" w:rsidP="004A16F3">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A16F3">
              <w:rPr>
                <w:bCs/>
                <w:sz w:val="20"/>
                <w:szCs w:val="20"/>
              </w:rPr>
              <w:t>Unified measurement and mobility framework (QC)</w:t>
            </w:r>
          </w:p>
          <w:p w14:paraId="25DC41B2" w14:textId="77777777" w:rsidR="004A16F3" w:rsidRPr="004A16F3" w:rsidRDefault="004A16F3" w:rsidP="004A16F3">
            <w:pPr>
              <w:pStyle w:val="affd"/>
              <w:widowControl/>
              <w:numPr>
                <w:ilvl w:val="3"/>
                <w:numId w:val="22"/>
              </w:numPr>
              <w:overflowPunct w:val="0"/>
              <w:autoSpaceDE w:val="0"/>
              <w:autoSpaceDN w:val="0"/>
              <w:adjustRightInd w:val="0"/>
              <w:spacing w:after="120" w:line="240" w:lineRule="auto"/>
              <w:ind w:left="2520" w:firstLineChars="0"/>
              <w:textAlignment w:val="baseline"/>
              <w:rPr>
                <w:bCs/>
                <w:sz w:val="20"/>
                <w:szCs w:val="20"/>
              </w:rPr>
            </w:pPr>
            <w:r w:rsidRPr="004A16F3">
              <w:rPr>
                <w:bCs/>
                <w:sz w:val="20"/>
                <w:szCs w:val="20"/>
              </w:rPr>
              <w:t>E.g., based on 5G LTM</w:t>
            </w:r>
          </w:p>
          <w:p w14:paraId="0DD1095B" w14:textId="77777777" w:rsidR="004A16F3" w:rsidRPr="004A16F3" w:rsidRDefault="004A16F3" w:rsidP="004A16F3">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A16F3">
              <w:rPr>
                <w:bCs/>
                <w:sz w:val="20"/>
                <w:szCs w:val="20"/>
              </w:rPr>
              <w:t>End-to-end handover latency target (QC)</w:t>
            </w:r>
          </w:p>
          <w:p w14:paraId="2760AAAC" w14:textId="77777777" w:rsidR="004A16F3" w:rsidRPr="004A16F3" w:rsidRDefault="004A16F3" w:rsidP="004A16F3">
            <w:pPr>
              <w:pStyle w:val="affd"/>
              <w:widowControl/>
              <w:numPr>
                <w:ilvl w:val="3"/>
                <w:numId w:val="22"/>
              </w:numPr>
              <w:overflowPunct w:val="0"/>
              <w:autoSpaceDE w:val="0"/>
              <w:autoSpaceDN w:val="0"/>
              <w:adjustRightInd w:val="0"/>
              <w:spacing w:after="120" w:line="240" w:lineRule="auto"/>
              <w:ind w:left="2520" w:firstLineChars="0"/>
              <w:textAlignment w:val="baseline"/>
              <w:rPr>
                <w:bCs/>
                <w:sz w:val="20"/>
                <w:szCs w:val="20"/>
              </w:rPr>
            </w:pPr>
            <w:r w:rsidRPr="004A16F3">
              <w:rPr>
                <w:bCs/>
                <w:sz w:val="20"/>
                <w:szCs w:val="20"/>
              </w:rPr>
              <w:t>RAN4 to study the practically achievable end-to-end handover latency target, taking into account user-plane data forwarding latency, to better align handover requirements with practical effectiveness.</w:t>
            </w:r>
          </w:p>
          <w:p w14:paraId="42804E51" w14:textId="77777777" w:rsidR="004A16F3" w:rsidRPr="004A16F3" w:rsidRDefault="004A16F3" w:rsidP="004A16F3">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A16F3">
              <w:rPr>
                <w:bCs/>
                <w:sz w:val="20"/>
                <w:szCs w:val="20"/>
              </w:rPr>
              <w:t>Unified UE measurement requirements across cell changes (Nokia)</w:t>
            </w:r>
          </w:p>
          <w:p w14:paraId="4F495E5B" w14:textId="77777777" w:rsidR="004A16F3" w:rsidRPr="004A16F3" w:rsidRDefault="004A16F3" w:rsidP="004A16F3">
            <w:pPr>
              <w:pStyle w:val="affd"/>
              <w:widowControl/>
              <w:numPr>
                <w:ilvl w:val="1"/>
                <w:numId w:val="22"/>
              </w:numPr>
              <w:overflowPunct w:val="0"/>
              <w:autoSpaceDE w:val="0"/>
              <w:autoSpaceDN w:val="0"/>
              <w:adjustRightInd w:val="0"/>
              <w:spacing w:after="120" w:line="240" w:lineRule="auto"/>
              <w:ind w:left="1080" w:firstLineChars="0"/>
              <w:textAlignment w:val="baseline"/>
              <w:rPr>
                <w:bCs/>
                <w:sz w:val="20"/>
                <w:szCs w:val="20"/>
              </w:rPr>
            </w:pPr>
            <w:r w:rsidRPr="004A16F3">
              <w:rPr>
                <w:bCs/>
                <w:sz w:val="20"/>
                <w:szCs w:val="20"/>
              </w:rPr>
              <w:t xml:space="preserve">To be discussed: </w:t>
            </w:r>
          </w:p>
          <w:p w14:paraId="4CB5963C" w14:textId="77777777" w:rsidR="004A16F3" w:rsidRPr="004A16F3" w:rsidRDefault="004A16F3" w:rsidP="004A16F3">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A16F3">
              <w:rPr>
                <w:bCs/>
                <w:sz w:val="20"/>
                <w:szCs w:val="20"/>
              </w:rPr>
              <w:t>Option 1: RAN4 to set check points to check whether or not starting discussion on other mobility related RRM topics if there are sufficient conclusions from other WGs</w:t>
            </w:r>
          </w:p>
          <w:p w14:paraId="6D515915" w14:textId="77777777" w:rsidR="004A16F3" w:rsidRPr="004A16F3" w:rsidRDefault="004A16F3" w:rsidP="004A16F3">
            <w:pPr>
              <w:pStyle w:val="affd"/>
              <w:widowControl/>
              <w:numPr>
                <w:ilvl w:val="3"/>
                <w:numId w:val="22"/>
              </w:numPr>
              <w:overflowPunct w:val="0"/>
              <w:autoSpaceDE w:val="0"/>
              <w:autoSpaceDN w:val="0"/>
              <w:adjustRightInd w:val="0"/>
              <w:spacing w:after="120" w:line="240" w:lineRule="auto"/>
              <w:ind w:left="2520" w:firstLineChars="0"/>
              <w:textAlignment w:val="baseline"/>
              <w:rPr>
                <w:bCs/>
                <w:sz w:val="20"/>
                <w:szCs w:val="20"/>
              </w:rPr>
            </w:pPr>
            <w:r w:rsidRPr="004A16F3">
              <w:rPr>
                <w:bCs/>
                <w:sz w:val="20"/>
                <w:szCs w:val="20"/>
              </w:rPr>
              <w:t xml:space="preserve">FFS: Check point timeline </w:t>
            </w:r>
          </w:p>
          <w:p w14:paraId="35F1B19E" w14:textId="1CAFA4CC" w:rsidR="00926B97" w:rsidRPr="004A16F3" w:rsidRDefault="004A16F3" w:rsidP="004A16F3">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A16F3">
              <w:rPr>
                <w:bCs/>
                <w:sz w:val="20"/>
                <w:szCs w:val="20"/>
              </w:rPr>
              <w:lastRenderedPageBreak/>
              <w:t>Option 2: RAN4 to check whether or not starting discussion on other mobility related RRM topics once there are sufficient conclusions from other WGs.</w:t>
            </w:r>
          </w:p>
        </w:tc>
      </w:tr>
    </w:tbl>
    <w:p w14:paraId="3D547424" w14:textId="77777777" w:rsidR="00926B97" w:rsidRDefault="00926B97" w:rsidP="00926B97">
      <w:pPr>
        <w:spacing w:after="120"/>
        <w:rPr>
          <w:rFonts w:eastAsiaTheme="minorEastAsia"/>
          <w:sz w:val="22"/>
          <w:szCs w:val="22"/>
          <w:highlight w:val="lightGray"/>
          <w:lang w:val="x-none"/>
        </w:rPr>
      </w:pPr>
    </w:p>
    <w:p w14:paraId="321705BD" w14:textId="78262A81" w:rsidR="00E20C2C" w:rsidRDefault="008E6188" w:rsidP="00926B97">
      <w:pPr>
        <w:spacing w:after="120"/>
        <w:rPr>
          <w:rFonts w:eastAsiaTheme="minorEastAsia"/>
          <w:sz w:val="22"/>
          <w:szCs w:val="22"/>
          <w:lang w:val="x-none"/>
        </w:rPr>
      </w:pPr>
      <w:r w:rsidRPr="008E6188">
        <w:rPr>
          <w:rFonts w:eastAsiaTheme="minorEastAsia" w:hint="eastAsia"/>
          <w:sz w:val="22"/>
          <w:szCs w:val="22"/>
          <w:lang w:val="x-none"/>
        </w:rPr>
        <w:t xml:space="preserve">For </w:t>
      </w:r>
      <w:r w:rsidRPr="008E6188">
        <w:rPr>
          <w:rFonts w:eastAsiaTheme="minorEastAsia"/>
          <w:sz w:val="22"/>
          <w:szCs w:val="22"/>
          <w:lang w:val="x-none"/>
        </w:rPr>
        <w:t>Mobility related RRM</w:t>
      </w:r>
      <w:r w:rsidR="000A75F8">
        <w:rPr>
          <w:rFonts w:eastAsiaTheme="minorEastAsia" w:hint="eastAsia"/>
          <w:sz w:val="22"/>
          <w:szCs w:val="22"/>
          <w:lang w:val="x-none"/>
        </w:rPr>
        <w:t xml:space="preserve">, </w:t>
      </w:r>
      <w:r w:rsidR="00E93C9C">
        <w:rPr>
          <w:rFonts w:eastAsiaTheme="minorEastAsia" w:hint="eastAsia"/>
          <w:sz w:val="22"/>
          <w:szCs w:val="22"/>
          <w:lang w:val="x-none"/>
        </w:rPr>
        <w:t xml:space="preserve">Mobility is </w:t>
      </w:r>
      <w:r w:rsidR="00E93C9C" w:rsidRPr="00E93C9C">
        <w:rPr>
          <w:rFonts w:eastAsiaTheme="minorEastAsia"/>
          <w:sz w:val="22"/>
          <w:szCs w:val="22"/>
          <w:lang w:val="x-none"/>
        </w:rPr>
        <w:t>crucial</w:t>
      </w:r>
      <w:r w:rsidR="00E93C9C">
        <w:rPr>
          <w:rFonts w:eastAsiaTheme="minorEastAsia" w:hint="eastAsia"/>
          <w:sz w:val="22"/>
          <w:szCs w:val="22"/>
          <w:lang w:val="x-none"/>
        </w:rPr>
        <w:t xml:space="preserve"> in </w:t>
      </w:r>
      <w:r w:rsidR="005705D9" w:rsidRPr="005705D9">
        <w:rPr>
          <w:rFonts w:eastAsiaTheme="minorEastAsia"/>
          <w:sz w:val="22"/>
          <w:szCs w:val="22"/>
          <w:lang w:val="x-none"/>
        </w:rPr>
        <w:t>wireless network</w:t>
      </w:r>
      <w:r w:rsidR="0010500F">
        <w:rPr>
          <w:rFonts w:eastAsiaTheme="minorEastAsia" w:hint="eastAsia"/>
          <w:sz w:val="22"/>
          <w:szCs w:val="22"/>
          <w:lang w:val="x-none"/>
        </w:rPr>
        <w:t xml:space="preserve">. In </w:t>
      </w:r>
      <w:r w:rsidR="0010500F" w:rsidRPr="0010500F">
        <w:rPr>
          <w:rFonts w:eastAsiaTheme="minorEastAsia"/>
          <w:sz w:val="22"/>
          <w:szCs w:val="22"/>
          <w:lang w:val="x-none"/>
        </w:rPr>
        <w:t>RRC_CONNECTED state mobility</w:t>
      </w:r>
      <w:r w:rsidR="0010500F">
        <w:rPr>
          <w:rFonts w:eastAsiaTheme="minorEastAsia" w:hint="eastAsia"/>
          <w:sz w:val="22"/>
          <w:szCs w:val="22"/>
          <w:lang w:val="x-none"/>
        </w:rPr>
        <w:t xml:space="preserve">, </w:t>
      </w:r>
      <w:r w:rsidR="00555B42">
        <w:rPr>
          <w:rFonts w:eastAsiaTheme="minorEastAsia" w:hint="eastAsia"/>
          <w:sz w:val="22"/>
          <w:szCs w:val="22"/>
          <w:lang w:val="x-none"/>
        </w:rPr>
        <w:t xml:space="preserve">several </w:t>
      </w:r>
      <w:r w:rsidR="004E5209">
        <w:rPr>
          <w:rFonts w:eastAsiaTheme="minorEastAsia" w:hint="eastAsia"/>
          <w:sz w:val="22"/>
          <w:szCs w:val="22"/>
          <w:lang w:val="x-none"/>
        </w:rPr>
        <w:t>h</w:t>
      </w:r>
      <w:r w:rsidR="008A42B7" w:rsidRPr="008A42B7">
        <w:rPr>
          <w:rFonts w:eastAsiaTheme="minorEastAsia"/>
          <w:sz w:val="22"/>
          <w:szCs w:val="22"/>
          <w:lang w:val="x-none"/>
        </w:rPr>
        <w:t>andover</w:t>
      </w:r>
      <w:r w:rsidR="008A42B7">
        <w:rPr>
          <w:rFonts w:eastAsiaTheme="minorEastAsia" w:hint="eastAsia"/>
          <w:sz w:val="22"/>
          <w:szCs w:val="22"/>
          <w:lang w:val="x-none"/>
        </w:rPr>
        <w:t xml:space="preserve"> requireme</w:t>
      </w:r>
      <w:r w:rsidR="0027259F">
        <w:rPr>
          <w:rFonts w:eastAsiaTheme="minorEastAsia" w:hint="eastAsia"/>
          <w:sz w:val="22"/>
          <w:szCs w:val="22"/>
          <w:lang w:val="x-none"/>
        </w:rPr>
        <w:t xml:space="preserve">nts are </w:t>
      </w:r>
      <w:r w:rsidR="006C119D">
        <w:rPr>
          <w:rFonts w:eastAsiaTheme="minorEastAsia" w:hint="eastAsia"/>
          <w:sz w:val="22"/>
          <w:szCs w:val="22"/>
          <w:lang w:val="x-none"/>
        </w:rPr>
        <w:t xml:space="preserve">defined </w:t>
      </w:r>
      <w:r w:rsidR="00AC7114">
        <w:rPr>
          <w:rFonts w:eastAsiaTheme="minorEastAsia" w:hint="eastAsia"/>
          <w:sz w:val="22"/>
          <w:szCs w:val="22"/>
          <w:lang w:val="x-none"/>
        </w:rPr>
        <w:t xml:space="preserve">in 5G NR, </w:t>
      </w:r>
      <w:r w:rsidR="008412D8">
        <w:rPr>
          <w:rFonts w:eastAsiaTheme="minorEastAsia" w:hint="eastAsia"/>
          <w:sz w:val="22"/>
          <w:szCs w:val="22"/>
          <w:lang w:val="x-none"/>
        </w:rPr>
        <w:t xml:space="preserve">and </w:t>
      </w:r>
      <w:r w:rsidR="00DC0FA6">
        <w:rPr>
          <w:rFonts w:eastAsiaTheme="minorEastAsia" w:hint="eastAsia"/>
          <w:sz w:val="22"/>
          <w:szCs w:val="22"/>
          <w:lang w:val="x-none"/>
        </w:rPr>
        <w:t xml:space="preserve">features on </w:t>
      </w:r>
      <w:r w:rsidR="00256CDE">
        <w:rPr>
          <w:rFonts w:eastAsiaTheme="minorEastAsia" w:hint="eastAsia"/>
          <w:sz w:val="22"/>
          <w:szCs w:val="22"/>
          <w:lang w:val="x-none"/>
        </w:rPr>
        <w:t>l</w:t>
      </w:r>
      <w:r w:rsidR="00E43B5E" w:rsidRPr="00E43B5E">
        <w:rPr>
          <w:rFonts w:eastAsiaTheme="minorEastAsia"/>
          <w:sz w:val="22"/>
          <w:szCs w:val="22"/>
          <w:lang w:val="x-none"/>
        </w:rPr>
        <w:t>atency and/or interruption reduction</w:t>
      </w:r>
      <w:r w:rsidR="00B90394" w:rsidRPr="00B90394">
        <w:t xml:space="preserve"> </w:t>
      </w:r>
      <w:r w:rsidR="00B90394" w:rsidRPr="00B90394">
        <w:rPr>
          <w:rFonts w:eastAsiaTheme="minorEastAsia"/>
          <w:sz w:val="22"/>
          <w:szCs w:val="22"/>
          <w:lang w:val="x-none"/>
        </w:rPr>
        <w:t>for mobility</w:t>
      </w:r>
      <w:r w:rsidR="00B90394">
        <w:rPr>
          <w:rFonts w:eastAsiaTheme="minorEastAsia" w:hint="eastAsia"/>
          <w:sz w:val="22"/>
          <w:szCs w:val="22"/>
          <w:lang w:val="x-none"/>
        </w:rPr>
        <w:t xml:space="preserve"> are </w:t>
      </w:r>
      <w:r w:rsidR="00F64A2A">
        <w:rPr>
          <w:rFonts w:eastAsiaTheme="minorEastAsia" w:hint="eastAsia"/>
          <w:sz w:val="22"/>
          <w:szCs w:val="22"/>
          <w:lang w:val="x-none"/>
        </w:rPr>
        <w:t xml:space="preserve">also </w:t>
      </w:r>
      <w:r w:rsidR="00E06F76">
        <w:rPr>
          <w:rFonts w:eastAsiaTheme="minorEastAsia" w:hint="eastAsia"/>
          <w:sz w:val="22"/>
          <w:szCs w:val="22"/>
          <w:lang w:val="x-none"/>
        </w:rPr>
        <w:t xml:space="preserve">specified </w:t>
      </w:r>
      <w:r w:rsidR="00F64A2A">
        <w:rPr>
          <w:rFonts w:eastAsiaTheme="minorEastAsia" w:hint="eastAsia"/>
          <w:sz w:val="22"/>
          <w:szCs w:val="22"/>
          <w:lang w:val="x-none"/>
        </w:rPr>
        <w:t xml:space="preserve">in 5G NR, e.g., </w:t>
      </w:r>
      <w:r w:rsidR="00DC7093" w:rsidRPr="00DC7093">
        <w:rPr>
          <w:rFonts w:eastAsiaTheme="minorEastAsia"/>
          <w:sz w:val="22"/>
          <w:szCs w:val="22"/>
          <w:lang w:val="x-none"/>
        </w:rPr>
        <w:t>DAPS Handover</w:t>
      </w:r>
      <w:r w:rsidR="00DC7093">
        <w:rPr>
          <w:rFonts w:eastAsiaTheme="minorEastAsia" w:hint="eastAsia"/>
          <w:sz w:val="22"/>
          <w:szCs w:val="22"/>
          <w:lang w:val="x-none"/>
        </w:rPr>
        <w:t xml:space="preserve">, CHO, </w:t>
      </w:r>
      <w:r w:rsidR="00DC7093" w:rsidRPr="00DC7093">
        <w:rPr>
          <w:rFonts w:eastAsiaTheme="minorEastAsia"/>
          <w:sz w:val="22"/>
          <w:szCs w:val="22"/>
          <w:lang w:val="x-none"/>
        </w:rPr>
        <w:t>LTM</w:t>
      </w:r>
      <w:r w:rsidR="00DC7093">
        <w:rPr>
          <w:rFonts w:eastAsiaTheme="minorEastAsia" w:hint="eastAsia"/>
          <w:sz w:val="22"/>
          <w:szCs w:val="22"/>
          <w:lang w:val="x-none"/>
        </w:rPr>
        <w:t xml:space="preserve">, </w:t>
      </w:r>
      <w:r w:rsidR="00DC7093" w:rsidRPr="00DC7093">
        <w:rPr>
          <w:rFonts w:eastAsiaTheme="minorEastAsia"/>
          <w:sz w:val="22"/>
          <w:szCs w:val="22"/>
          <w:lang w:val="x-none"/>
        </w:rPr>
        <w:t>Conditional</w:t>
      </w:r>
      <w:r w:rsidR="00DC7093">
        <w:rPr>
          <w:rFonts w:eastAsiaTheme="minorEastAsia" w:hint="eastAsia"/>
          <w:sz w:val="22"/>
          <w:szCs w:val="22"/>
          <w:lang w:val="x-none"/>
        </w:rPr>
        <w:t xml:space="preserve"> LTM, etc.</w:t>
      </w:r>
    </w:p>
    <w:p w14:paraId="0D888070" w14:textId="1BDDF37E" w:rsidR="009E1A0C" w:rsidRDefault="009E1DB3" w:rsidP="00926B97">
      <w:pPr>
        <w:spacing w:after="120"/>
        <w:rPr>
          <w:rFonts w:eastAsiaTheme="minorEastAsia"/>
          <w:sz w:val="22"/>
          <w:szCs w:val="22"/>
          <w:lang w:val="x-none"/>
        </w:rPr>
      </w:pPr>
      <w:r>
        <w:rPr>
          <w:rFonts w:eastAsiaTheme="minorEastAsia" w:hint="eastAsia"/>
          <w:sz w:val="22"/>
          <w:szCs w:val="22"/>
          <w:lang w:val="x-none"/>
        </w:rPr>
        <w:t xml:space="preserve">In our views, </w:t>
      </w:r>
      <w:r w:rsidR="00D75B54">
        <w:rPr>
          <w:rFonts w:eastAsiaTheme="minorEastAsia" w:hint="eastAsia"/>
          <w:sz w:val="22"/>
          <w:szCs w:val="22"/>
          <w:lang w:val="x-none"/>
        </w:rPr>
        <w:t xml:space="preserve">considering the new </w:t>
      </w:r>
      <w:r w:rsidR="00D75B54" w:rsidRPr="00D75B54">
        <w:rPr>
          <w:rFonts w:eastAsiaTheme="minorEastAsia"/>
          <w:sz w:val="22"/>
          <w:szCs w:val="22"/>
          <w:lang w:val="x-none"/>
        </w:rPr>
        <w:t>6G UE implementations</w:t>
      </w:r>
      <w:r w:rsidR="00D75B54">
        <w:rPr>
          <w:rFonts w:eastAsiaTheme="minorEastAsia" w:hint="eastAsia"/>
          <w:sz w:val="22"/>
          <w:szCs w:val="22"/>
          <w:lang w:val="x-none"/>
        </w:rPr>
        <w:t xml:space="preserve"> with h</w:t>
      </w:r>
      <w:r w:rsidR="00F31AFC">
        <w:rPr>
          <w:rFonts w:eastAsiaTheme="minorEastAsia" w:hint="eastAsia"/>
          <w:sz w:val="22"/>
          <w:szCs w:val="22"/>
          <w:lang w:val="x-none"/>
        </w:rPr>
        <w:t>i</w:t>
      </w:r>
      <w:r w:rsidR="00D75B54">
        <w:rPr>
          <w:rFonts w:eastAsiaTheme="minorEastAsia" w:hint="eastAsia"/>
          <w:sz w:val="22"/>
          <w:szCs w:val="22"/>
          <w:lang w:val="x-none"/>
        </w:rPr>
        <w:t xml:space="preserve">gh-performance, </w:t>
      </w:r>
      <w:r w:rsidR="00431612">
        <w:rPr>
          <w:rFonts w:eastAsiaTheme="minorEastAsia" w:hint="eastAsia"/>
          <w:sz w:val="22"/>
          <w:szCs w:val="22"/>
          <w:lang w:val="x-none"/>
        </w:rPr>
        <w:t>l</w:t>
      </w:r>
      <w:r w:rsidR="00A80210" w:rsidRPr="00A80210">
        <w:rPr>
          <w:rFonts w:eastAsiaTheme="minorEastAsia"/>
          <w:sz w:val="22"/>
          <w:szCs w:val="22"/>
          <w:lang w:val="x-none"/>
        </w:rPr>
        <w:t xml:space="preserve">atency and/or interruption reduction for mobility </w:t>
      </w:r>
      <w:r w:rsidR="00F25935">
        <w:rPr>
          <w:rFonts w:eastAsiaTheme="minorEastAsia" w:hint="eastAsia"/>
          <w:sz w:val="22"/>
          <w:szCs w:val="22"/>
          <w:lang w:val="x-none"/>
        </w:rPr>
        <w:t>shall be studied and define</w:t>
      </w:r>
      <w:r w:rsidR="00F408E5">
        <w:rPr>
          <w:rFonts w:eastAsiaTheme="minorEastAsia" w:hint="eastAsia"/>
          <w:sz w:val="22"/>
          <w:szCs w:val="22"/>
          <w:lang w:val="x-none"/>
        </w:rPr>
        <w:t>d</w:t>
      </w:r>
      <w:r w:rsidR="00F25935">
        <w:rPr>
          <w:rFonts w:eastAsiaTheme="minorEastAsia" w:hint="eastAsia"/>
          <w:sz w:val="22"/>
          <w:szCs w:val="22"/>
          <w:lang w:val="x-none"/>
        </w:rPr>
        <w:t xml:space="preserve"> in 6G Day1</w:t>
      </w:r>
      <w:r w:rsidR="00E11C3E">
        <w:rPr>
          <w:rFonts w:eastAsiaTheme="minorEastAsia" w:hint="eastAsia"/>
          <w:sz w:val="22"/>
          <w:szCs w:val="22"/>
          <w:lang w:val="x-none"/>
        </w:rPr>
        <w:t>.</w:t>
      </w:r>
      <w:r w:rsidR="00DA5958">
        <w:rPr>
          <w:rFonts w:eastAsiaTheme="minorEastAsia" w:hint="eastAsia"/>
          <w:sz w:val="22"/>
          <w:szCs w:val="22"/>
          <w:lang w:val="x-none"/>
        </w:rPr>
        <w:t xml:space="preserve"> For example, </w:t>
      </w:r>
      <w:r w:rsidR="00996F93">
        <w:rPr>
          <w:rFonts w:eastAsiaTheme="minorEastAsia" w:hint="eastAsia"/>
          <w:sz w:val="22"/>
          <w:szCs w:val="22"/>
          <w:lang w:val="x-none"/>
        </w:rPr>
        <w:t xml:space="preserve">latency </w:t>
      </w:r>
      <w:r w:rsidR="004B1CE3">
        <w:rPr>
          <w:rFonts w:eastAsiaTheme="minorEastAsia" w:hint="eastAsia"/>
          <w:sz w:val="22"/>
          <w:szCs w:val="22"/>
          <w:lang w:val="x-none"/>
        </w:rPr>
        <w:t>reduction</w:t>
      </w:r>
      <w:r w:rsidR="004C3690">
        <w:rPr>
          <w:rFonts w:eastAsiaTheme="minorEastAsia" w:hint="eastAsia"/>
          <w:sz w:val="22"/>
          <w:szCs w:val="22"/>
          <w:lang w:val="x-none"/>
        </w:rPr>
        <w:t xml:space="preserve"> on </w:t>
      </w:r>
      <w:r w:rsidR="004C3690" w:rsidRPr="004C3690">
        <w:rPr>
          <w:rFonts w:eastAsiaTheme="minorEastAsia"/>
          <w:sz w:val="22"/>
          <w:szCs w:val="22"/>
          <w:lang w:val="x-none"/>
        </w:rPr>
        <w:t>RAN4-defined components</w:t>
      </w:r>
      <w:r w:rsidR="00011E8A">
        <w:rPr>
          <w:rFonts w:eastAsiaTheme="minorEastAsia" w:hint="eastAsia"/>
          <w:sz w:val="22"/>
          <w:szCs w:val="22"/>
          <w:lang w:val="x-none"/>
        </w:rPr>
        <w:t xml:space="preserve"> with </w:t>
      </w:r>
      <w:r w:rsidR="008F06DB" w:rsidRPr="008F06DB">
        <w:rPr>
          <w:rFonts w:eastAsiaTheme="minorEastAsia"/>
          <w:sz w:val="22"/>
          <w:szCs w:val="22"/>
          <w:lang w:val="x-none"/>
        </w:rPr>
        <w:t>beam sweeping</w:t>
      </w:r>
      <w:r w:rsidR="008F06DB">
        <w:rPr>
          <w:rFonts w:eastAsiaTheme="minorEastAsia" w:hint="eastAsia"/>
          <w:sz w:val="22"/>
          <w:szCs w:val="22"/>
          <w:lang w:val="x-none"/>
        </w:rPr>
        <w:t xml:space="preserve"> reduction, </w:t>
      </w:r>
      <w:r w:rsidR="0081027A">
        <w:rPr>
          <w:rFonts w:eastAsiaTheme="minorEastAsia" w:hint="eastAsia"/>
          <w:sz w:val="22"/>
          <w:szCs w:val="22"/>
          <w:lang w:val="x-none"/>
        </w:rPr>
        <w:t xml:space="preserve">unified </w:t>
      </w:r>
      <w:r w:rsidR="00E36A07">
        <w:rPr>
          <w:rFonts w:eastAsiaTheme="minorEastAsia" w:hint="eastAsia"/>
          <w:sz w:val="22"/>
          <w:szCs w:val="22"/>
          <w:lang w:val="x-none"/>
        </w:rPr>
        <w:t xml:space="preserve">solution with </w:t>
      </w:r>
      <w:r w:rsidR="00A87E99" w:rsidRPr="00A87E99">
        <w:rPr>
          <w:rFonts w:eastAsiaTheme="minorEastAsia"/>
          <w:sz w:val="22"/>
          <w:szCs w:val="22"/>
          <w:lang w:val="x-none"/>
        </w:rPr>
        <w:t>L1/L3 measurement</w:t>
      </w:r>
      <w:r w:rsidR="009533A5">
        <w:rPr>
          <w:rFonts w:eastAsiaTheme="minorEastAsia" w:hint="eastAsia"/>
          <w:sz w:val="22"/>
          <w:szCs w:val="22"/>
          <w:lang w:val="x-none"/>
        </w:rPr>
        <w:t xml:space="preserve">, </w:t>
      </w:r>
      <w:r w:rsidR="00522C8C" w:rsidRPr="00522C8C">
        <w:rPr>
          <w:rFonts w:eastAsiaTheme="minorEastAsia"/>
          <w:sz w:val="22"/>
          <w:szCs w:val="22"/>
          <w:lang w:val="x-none"/>
        </w:rPr>
        <w:t>scenarios/conditions</w:t>
      </w:r>
      <w:r w:rsidR="00522C8C">
        <w:rPr>
          <w:rFonts w:eastAsiaTheme="minorEastAsia" w:hint="eastAsia"/>
          <w:sz w:val="22"/>
          <w:szCs w:val="22"/>
          <w:lang w:val="x-none"/>
        </w:rPr>
        <w:t xml:space="preserve"> for </w:t>
      </w:r>
      <w:r w:rsidR="00C54A89">
        <w:rPr>
          <w:rFonts w:eastAsiaTheme="minorEastAsia" w:hint="eastAsia"/>
          <w:sz w:val="22"/>
          <w:szCs w:val="22"/>
          <w:lang w:val="x-none"/>
        </w:rPr>
        <w:t>l</w:t>
      </w:r>
      <w:r w:rsidR="00C54A89" w:rsidRPr="00C54A89">
        <w:rPr>
          <w:rFonts w:eastAsiaTheme="minorEastAsia"/>
          <w:sz w:val="22"/>
          <w:szCs w:val="22"/>
          <w:lang w:val="x-none"/>
        </w:rPr>
        <w:t>atency and/or interruption reduction</w:t>
      </w:r>
      <w:r w:rsidR="00C54A89">
        <w:rPr>
          <w:rFonts w:eastAsiaTheme="minorEastAsia" w:hint="eastAsia"/>
          <w:sz w:val="22"/>
          <w:szCs w:val="22"/>
          <w:lang w:val="x-none"/>
        </w:rPr>
        <w:t xml:space="preserve">, </w:t>
      </w:r>
      <w:r w:rsidR="003E0C0E">
        <w:rPr>
          <w:rFonts w:eastAsiaTheme="minorEastAsia" w:hint="eastAsia"/>
          <w:sz w:val="22"/>
          <w:szCs w:val="22"/>
          <w:lang w:val="x-none"/>
        </w:rPr>
        <w:t>etc.</w:t>
      </w:r>
    </w:p>
    <w:p w14:paraId="13C83995" w14:textId="55DF6D62" w:rsidR="00F472F0" w:rsidRPr="00872D24" w:rsidRDefault="00E97568" w:rsidP="00926B97">
      <w:pPr>
        <w:spacing w:after="120"/>
        <w:rPr>
          <w:rFonts w:eastAsiaTheme="minorEastAsia"/>
          <w:sz w:val="22"/>
          <w:szCs w:val="22"/>
          <w:lang w:val="x-none"/>
        </w:rPr>
      </w:pPr>
      <w:r>
        <w:rPr>
          <w:rFonts w:eastAsiaTheme="minorEastAsia" w:hint="eastAsia"/>
          <w:sz w:val="22"/>
          <w:szCs w:val="22"/>
          <w:lang w:val="x-none"/>
        </w:rPr>
        <w:t>Besides,</w:t>
      </w:r>
      <w:r w:rsidR="00D05456">
        <w:rPr>
          <w:rFonts w:eastAsiaTheme="minorEastAsia" w:hint="eastAsia"/>
          <w:sz w:val="22"/>
          <w:szCs w:val="22"/>
          <w:lang w:val="x-none"/>
        </w:rPr>
        <w:t xml:space="preserve"> the solution on LTM </w:t>
      </w:r>
      <w:r w:rsidR="00B341BC">
        <w:rPr>
          <w:rFonts w:eastAsiaTheme="minorEastAsia" w:hint="eastAsia"/>
          <w:sz w:val="22"/>
          <w:szCs w:val="22"/>
          <w:lang w:val="x-none"/>
        </w:rPr>
        <w:t xml:space="preserve">can be considered as the reference, e.g., </w:t>
      </w:r>
      <w:r w:rsidR="00693EDF">
        <w:rPr>
          <w:rFonts w:eastAsiaTheme="minorEastAsia" w:hint="eastAsia"/>
          <w:sz w:val="22"/>
          <w:szCs w:val="22"/>
          <w:lang w:val="x-none"/>
        </w:rPr>
        <w:t xml:space="preserve">pre-sync can be </w:t>
      </w:r>
      <w:r w:rsidR="004A4EFA">
        <w:rPr>
          <w:rFonts w:eastAsiaTheme="minorEastAsia" w:hint="eastAsia"/>
          <w:sz w:val="22"/>
          <w:szCs w:val="22"/>
          <w:lang w:val="x-none"/>
        </w:rPr>
        <w:t>operated</w:t>
      </w:r>
      <w:r w:rsidR="00D248ED">
        <w:rPr>
          <w:rFonts w:eastAsiaTheme="minorEastAsia" w:hint="eastAsia"/>
          <w:sz w:val="22"/>
          <w:szCs w:val="22"/>
          <w:lang w:val="x-none"/>
        </w:rPr>
        <w:t xml:space="preserve"> for </w:t>
      </w:r>
      <w:r w:rsidR="00195D52" w:rsidRPr="00195D52">
        <w:rPr>
          <w:rFonts w:eastAsiaTheme="minorEastAsia"/>
          <w:sz w:val="22"/>
          <w:szCs w:val="22"/>
          <w:lang w:val="x-none"/>
        </w:rPr>
        <w:t>candidate target cells while maintaining</w:t>
      </w:r>
      <w:r w:rsidR="003666D9">
        <w:rPr>
          <w:rFonts w:eastAsiaTheme="minorEastAsia" w:hint="eastAsia"/>
          <w:sz w:val="22"/>
          <w:szCs w:val="22"/>
          <w:lang w:val="x-none"/>
        </w:rPr>
        <w:t xml:space="preserve"> </w:t>
      </w:r>
      <w:r w:rsidR="00195D52" w:rsidRPr="00195D52">
        <w:rPr>
          <w:rFonts w:eastAsiaTheme="minorEastAsia"/>
          <w:sz w:val="22"/>
          <w:szCs w:val="22"/>
          <w:lang w:val="x-none"/>
        </w:rPr>
        <w:t>connection with the source cell</w:t>
      </w:r>
      <w:r w:rsidR="0078153A">
        <w:rPr>
          <w:rFonts w:eastAsiaTheme="minorEastAsia" w:hint="eastAsia"/>
          <w:sz w:val="22"/>
          <w:szCs w:val="22"/>
          <w:lang w:val="x-none"/>
        </w:rPr>
        <w:t>.</w:t>
      </w:r>
      <w:r w:rsidR="000159F5">
        <w:rPr>
          <w:rFonts w:eastAsiaTheme="minorEastAsia" w:hint="eastAsia"/>
          <w:sz w:val="22"/>
          <w:szCs w:val="22"/>
          <w:lang w:val="x-none"/>
        </w:rPr>
        <w:t xml:space="preserve"> Therefore, e</w:t>
      </w:r>
      <w:r w:rsidR="000159F5" w:rsidRPr="000159F5">
        <w:rPr>
          <w:rFonts w:eastAsiaTheme="minorEastAsia"/>
          <w:sz w:val="22"/>
          <w:szCs w:val="22"/>
          <w:lang w:val="x-none"/>
        </w:rPr>
        <w:t>arly RRC decoding, DL/UL sync, early T/F tracking for mobility</w:t>
      </w:r>
      <w:r w:rsidR="000159F5">
        <w:rPr>
          <w:rFonts w:eastAsiaTheme="minorEastAsia" w:hint="eastAsia"/>
          <w:sz w:val="22"/>
          <w:szCs w:val="22"/>
          <w:lang w:val="x-none"/>
        </w:rPr>
        <w:t xml:space="preserve"> can be considered </w:t>
      </w:r>
      <w:r w:rsidR="006D4F3E">
        <w:rPr>
          <w:rFonts w:eastAsiaTheme="minorEastAsia" w:hint="eastAsia"/>
          <w:sz w:val="22"/>
          <w:szCs w:val="22"/>
          <w:lang w:val="x-none"/>
        </w:rPr>
        <w:t>in 6GR.</w:t>
      </w:r>
      <w:r w:rsidR="00C244DC">
        <w:rPr>
          <w:rFonts w:eastAsiaTheme="minorEastAsia" w:hint="eastAsia"/>
          <w:sz w:val="22"/>
          <w:szCs w:val="22"/>
          <w:lang w:val="x-none"/>
        </w:rPr>
        <w:t xml:space="preserve"> In addition, if needed, it is better to unify </w:t>
      </w:r>
      <w:r w:rsidR="00C244DC">
        <w:rPr>
          <w:rFonts w:eastAsiaTheme="minorEastAsia"/>
          <w:sz w:val="22"/>
          <w:szCs w:val="22"/>
          <w:lang w:val="x-none"/>
        </w:rPr>
        <w:t>t</w:t>
      </w:r>
      <w:r w:rsidR="00C244DC">
        <w:rPr>
          <w:rFonts w:eastAsiaTheme="minorEastAsia" w:hint="eastAsia"/>
          <w:sz w:val="22"/>
          <w:szCs w:val="22"/>
          <w:lang w:val="x-none"/>
        </w:rPr>
        <w:t xml:space="preserve">he </w:t>
      </w:r>
      <w:r w:rsidR="00C244DC" w:rsidRPr="00C244DC">
        <w:rPr>
          <w:rFonts w:eastAsiaTheme="minorEastAsia"/>
          <w:sz w:val="22"/>
          <w:szCs w:val="22"/>
          <w:lang w:val="x-none"/>
        </w:rPr>
        <w:t>definition</w:t>
      </w:r>
      <w:r w:rsidR="00C244DC">
        <w:rPr>
          <w:rFonts w:eastAsiaTheme="minorEastAsia" w:hint="eastAsia"/>
          <w:sz w:val="22"/>
          <w:szCs w:val="22"/>
          <w:lang w:val="x-none"/>
        </w:rPr>
        <w:t xml:space="preserve"> of intra frequency/inter frequency and known/unknown </w:t>
      </w:r>
      <w:r w:rsidR="00F408E5">
        <w:rPr>
          <w:rFonts w:eastAsiaTheme="minorEastAsia" w:hint="eastAsia"/>
          <w:sz w:val="22"/>
          <w:szCs w:val="22"/>
          <w:lang w:val="x-none"/>
        </w:rPr>
        <w:t>for</w:t>
      </w:r>
      <w:r w:rsidR="00C244DC">
        <w:rPr>
          <w:rFonts w:eastAsiaTheme="minorEastAsia" w:hint="eastAsia"/>
          <w:sz w:val="22"/>
          <w:szCs w:val="22"/>
          <w:lang w:val="x-none"/>
        </w:rPr>
        <w:t xml:space="preserve"> different cases.</w:t>
      </w:r>
    </w:p>
    <w:p w14:paraId="1A06E1CA" w14:textId="38C86E61" w:rsidR="00F472F0" w:rsidRPr="00B05495" w:rsidRDefault="00F472F0" w:rsidP="00B45FF9">
      <w:pPr>
        <w:spacing w:after="120"/>
        <w:rPr>
          <w:rFonts w:eastAsiaTheme="minorEastAsia"/>
          <w:b/>
          <w:bCs/>
          <w:sz w:val="22"/>
          <w:szCs w:val="22"/>
          <w:lang w:val="x-none"/>
        </w:rPr>
      </w:pPr>
      <w:r w:rsidRPr="00B05495">
        <w:rPr>
          <w:rFonts w:eastAsiaTheme="minorEastAsia" w:hint="eastAsia"/>
          <w:b/>
          <w:bCs/>
          <w:sz w:val="22"/>
          <w:szCs w:val="22"/>
          <w:lang w:val="x-none"/>
        </w:rPr>
        <w:t xml:space="preserve">Proposal </w:t>
      </w:r>
      <w:r w:rsidR="0004047C">
        <w:rPr>
          <w:rFonts w:eastAsiaTheme="minorEastAsia" w:hint="eastAsia"/>
          <w:b/>
          <w:bCs/>
          <w:sz w:val="22"/>
          <w:szCs w:val="22"/>
          <w:lang w:val="x-none"/>
        </w:rPr>
        <w:t>3</w:t>
      </w:r>
      <w:r w:rsidRPr="00B05495">
        <w:rPr>
          <w:rFonts w:eastAsiaTheme="minorEastAsia" w:hint="eastAsia"/>
          <w:b/>
          <w:bCs/>
          <w:sz w:val="22"/>
          <w:szCs w:val="22"/>
          <w:lang w:val="x-none"/>
        </w:rPr>
        <w:t xml:space="preserve">: For </w:t>
      </w:r>
      <w:r w:rsidR="003961BD" w:rsidRPr="003961BD">
        <w:rPr>
          <w:rFonts w:eastAsiaTheme="minorEastAsia"/>
          <w:b/>
          <w:bCs/>
          <w:sz w:val="22"/>
          <w:szCs w:val="22"/>
          <w:lang w:val="x-none"/>
        </w:rPr>
        <w:t>Mobility related RRM</w:t>
      </w:r>
      <w:r>
        <w:rPr>
          <w:rFonts w:eastAsiaTheme="minorEastAsia" w:hint="eastAsia"/>
          <w:b/>
          <w:bCs/>
          <w:sz w:val="22"/>
          <w:szCs w:val="22"/>
          <w:lang w:val="x-none"/>
        </w:rPr>
        <w:t>,</w:t>
      </w:r>
      <w:r w:rsidRPr="00B05495">
        <w:rPr>
          <w:rFonts w:eastAsiaTheme="minorEastAsia" w:hint="eastAsia"/>
          <w:b/>
          <w:bCs/>
          <w:sz w:val="22"/>
          <w:szCs w:val="22"/>
          <w:lang w:val="x-none"/>
        </w:rPr>
        <w:t xml:space="preserve"> </w:t>
      </w:r>
      <w:r w:rsidRPr="00B05495">
        <w:rPr>
          <w:rFonts w:eastAsiaTheme="minorEastAsia"/>
          <w:b/>
          <w:bCs/>
          <w:sz w:val="22"/>
          <w:szCs w:val="22"/>
          <w:lang w:val="x-none"/>
        </w:rPr>
        <w:t>the following topics can be start</w:t>
      </w:r>
      <w:r>
        <w:rPr>
          <w:rFonts w:eastAsiaTheme="minorEastAsia" w:hint="eastAsia"/>
          <w:b/>
          <w:bCs/>
          <w:sz w:val="22"/>
          <w:szCs w:val="22"/>
          <w:lang w:val="x-none"/>
        </w:rPr>
        <w:t>ed</w:t>
      </w:r>
      <w:r w:rsidRPr="00B05495">
        <w:rPr>
          <w:rFonts w:eastAsiaTheme="minorEastAsia"/>
          <w:b/>
          <w:bCs/>
          <w:sz w:val="22"/>
          <w:szCs w:val="22"/>
          <w:lang w:val="x-none"/>
        </w:rPr>
        <w:t xml:space="preserve"> directly in RAN4 RRM</w:t>
      </w:r>
      <w:r>
        <w:rPr>
          <w:rFonts w:eastAsiaTheme="minorEastAsia" w:hint="eastAsia"/>
          <w:b/>
          <w:bCs/>
          <w:sz w:val="22"/>
          <w:szCs w:val="22"/>
          <w:lang w:val="x-none"/>
        </w:rPr>
        <w:t xml:space="preserve">. </w:t>
      </w:r>
    </w:p>
    <w:p w14:paraId="2275A651" w14:textId="5E15886D" w:rsidR="007523B5" w:rsidRPr="007523B5" w:rsidRDefault="007523B5" w:rsidP="00B45FF9">
      <w:pPr>
        <w:pStyle w:val="affd"/>
        <w:numPr>
          <w:ilvl w:val="0"/>
          <w:numId w:val="42"/>
        </w:numPr>
        <w:spacing w:after="120" w:line="240" w:lineRule="auto"/>
        <w:ind w:firstLineChars="0"/>
        <w:rPr>
          <w:rFonts w:eastAsiaTheme="minorEastAsia"/>
          <w:b/>
          <w:sz w:val="22"/>
          <w:szCs w:val="22"/>
          <w:lang w:eastAsia="zh-CN"/>
        </w:rPr>
      </w:pPr>
      <w:r w:rsidRPr="007523B5">
        <w:rPr>
          <w:rFonts w:eastAsiaTheme="minorEastAsia"/>
          <w:b/>
          <w:sz w:val="22"/>
          <w:szCs w:val="22"/>
          <w:lang w:eastAsia="zh-CN"/>
        </w:rPr>
        <w:t>Latency and/or interruption reduction for mobility through RAN4-defined components</w:t>
      </w:r>
    </w:p>
    <w:p w14:paraId="167A3F6E" w14:textId="77777777" w:rsidR="007523B5" w:rsidRPr="007523B5" w:rsidRDefault="007523B5" w:rsidP="00B45FF9">
      <w:pPr>
        <w:pStyle w:val="affd"/>
        <w:numPr>
          <w:ilvl w:val="1"/>
          <w:numId w:val="42"/>
        </w:numPr>
        <w:spacing w:after="120" w:line="240" w:lineRule="auto"/>
        <w:ind w:firstLineChars="0"/>
        <w:rPr>
          <w:rFonts w:eastAsiaTheme="minorEastAsia"/>
          <w:b/>
          <w:sz w:val="22"/>
          <w:szCs w:val="22"/>
          <w:lang w:eastAsia="zh-CN"/>
        </w:rPr>
      </w:pPr>
      <w:r w:rsidRPr="007523B5">
        <w:rPr>
          <w:rFonts w:eastAsiaTheme="minorEastAsia"/>
          <w:b/>
          <w:sz w:val="22"/>
          <w:szCs w:val="22"/>
          <w:lang w:eastAsia="zh-CN"/>
        </w:rPr>
        <w:t>discuss RRM part reduction during mobility, e.g., L1/L3 measurement, beam sweeping and etc.</w:t>
      </w:r>
    </w:p>
    <w:p w14:paraId="6AE015CE" w14:textId="77777777" w:rsidR="007523B5" w:rsidRPr="007523B5" w:rsidRDefault="007523B5" w:rsidP="00B45FF9">
      <w:pPr>
        <w:pStyle w:val="affd"/>
        <w:numPr>
          <w:ilvl w:val="1"/>
          <w:numId w:val="42"/>
        </w:numPr>
        <w:spacing w:after="120" w:line="240" w:lineRule="auto"/>
        <w:ind w:firstLineChars="0"/>
        <w:rPr>
          <w:rFonts w:eastAsiaTheme="minorEastAsia"/>
          <w:b/>
          <w:sz w:val="22"/>
          <w:szCs w:val="22"/>
          <w:lang w:eastAsia="zh-CN"/>
        </w:rPr>
      </w:pPr>
      <w:r w:rsidRPr="007523B5">
        <w:rPr>
          <w:rFonts w:eastAsiaTheme="minorEastAsia"/>
          <w:b/>
          <w:sz w:val="22"/>
          <w:szCs w:val="22"/>
          <w:lang w:eastAsia="zh-CN"/>
        </w:rPr>
        <w:t>discuss the scenarios/conditions for such reduction (known, unknown, or other status)</w:t>
      </w:r>
    </w:p>
    <w:p w14:paraId="1510D149" w14:textId="5C53491D" w:rsidR="00F472F0" w:rsidRPr="007523B5" w:rsidRDefault="007523B5" w:rsidP="00B45FF9">
      <w:pPr>
        <w:pStyle w:val="affd"/>
        <w:numPr>
          <w:ilvl w:val="0"/>
          <w:numId w:val="42"/>
        </w:numPr>
        <w:spacing w:after="120" w:line="240" w:lineRule="auto"/>
        <w:ind w:firstLineChars="0"/>
        <w:rPr>
          <w:rFonts w:eastAsiaTheme="minorEastAsia"/>
          <w:b/>
          <w:sz w:val="22"/>
          <w:szCs w:val="22"/>
        </w:rPr>
      </w:pPr>
      <w:bookmarkStart w:id="5" w:name="_Hlk212819880"/>
      <w:r w:rsidRPr="007523B5">
        <w:rPr>
          <w:rFonts w:eastAsiaTheme="minorEastAsia"/>
          <w:b/>
          <w:sz w:val="22"/>
          <w:szCs w:val="22"/>
          <w:lang w:eastAsia="zh-CN"/>
        </w:rPr>
        <w:t>Early RRC decoding, and/or, DL/UL sync, and/or, early T/F tracking for mobility</w:t>
      </w:r>
      <w:bookmarkEnd w:id="5"/>
    </w:p>
    <w:p w14:paraId="6BF86CF5" w14:textId="77777777" w:rsidR="00926B97" w:rsidRDefault="00926B97" w:rsidP="00926B97">
      <w:pPr>
        <w:spacing w:after="120"/>
        <w:rPr>
          <w:rFonts w:eastAsiaTheme="minorEastAsia"/>
          <w:sz w:val="22"/>
          <w:szCs w:val="22"/>
          <w:highlight w:val="lightGray"/>
          <w:lang w:val="x-none"/>
        </w:rPr>
      </w:pPr>
    </w:p>
    <w:p w14:paraId="1B275E79" w14:textId="77777777" w:rsidR="004B7B47" w:rsidRPr="008121FC" w:rsidRDefault="004B7B47" w:rsidP="004B7B47">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4B7B47" w:rsidRPr="004F51CA" w14:paraId="72362495" w14:textId="77777777" w:rsidTr="00A25984">
        <w:trPr>
          <w:jc w:val="center"/>
        </w:trPr>
        <w:tc>
          <w:tcPr>
            <w:tcW w:w="9629" w:type="dxa"/>
          </w:tcPr>
          <w:p w14:paraId="505FFBE2" w14:textId="77777777" w:rsidR="004B7B47" w:rsidRPr="004F51CA" w:rsidRDefault="004B7B47" w:rsidP="00A25984">
            <w:pPr>
              <w:spacing w:after="120"/>
              <w:rPr>
                <w:rFonts w:eastAsiaTheme="minorEastAsia"/>
                <w:bCs/>
                <w:color w:val="0070C0"/>
                <w:sz w:val="20"/>
                <w:szCs w:val="20"/>
                <w:u w:val="single"/>
              </w:rPr>
            </w:pPr>
            <w:r w:rsidRPr="004F51CA">
              <w:rPr>
                <w:bCs/>
                <w:color w:val="0070C0"/>
                <w:sz w:val="20"/>
                <w:szCs w:val="20"/>
                <w:u w:val="single"/>
                <w:lang w:eastAsia="ko-KR"/>
              </w:rPr>
              <w:t>Issue 5: RRM framework: Measurement capability/delay/overhead/accuracy</w:t>
            </w:r>
          </w:p>
          <w:p w14:paraId="0D4EE239" w14:textId="77777777" w:rsidR="004B7B47" w:rsidRPr="004F51CA" w:rsidRDefault="004B7B47" w:rsidP="00A25984">
            <w:pPr>
              <w:spacing w:after="120"/>
              <w:rPr>
                <w:bCs/>
                <w:sz w:val="20"/>
                <w:szCs w:val="20"/>
                <w:highlight w:val="green"/>
              </w:rPr>
            </w:pPr>
            <w:r w:rsidRPr="004F51CA">
              <w:rPr>
                <w:bCs/>
                <w:sz w:val="20"/>
                <w:szCs w:val="20"/>
                <w:highlight w:val="green"/>
              </w:rPr>
              <w:t>Agreement:</w:t>
            </w:r>
          </w:p>
          <w:p w14:paraId="2649655F" w14:textId="77777777" w:rsidR="004B7B47" w:rsidRPr="004F51CA" w:rsidRDefault="004B7B47" w:rsidP="00A25984">
            <w:pPr>
              <w:spacing w:after="120"/>
              <w:rPr>
                <w:bCs/>
                <w:sz w:val="20"/>
                <w:szCs w:val="20"/>
                <w:highlight w:val="green"/>
              </w:rPr>
            </w:pPr>
            <w:r w:rsidRPr="004F51CA">
              <w:rPr>
                <w:bCs/>
                <w:sz w:val="20"/>
                <w:szCs w:val="20"/>
                <w:highlight w:val="green"/>
              </w:rPr>
              <w:t>RRM framework: measurement capability/delay/overhead/accuracy</w:t>
            </w:r>
            <w:r w:rsidRPr="004F51CA">
              <w:rPr>
                <w:rFonts w:hint="eastAsia"/>
                <w:bCs/>
                <w:sz w:val="20"/>
                <w:szCs w:val="20"/>
                <w:highlight w:val="green"/>
              </w:rPr>
              <w:t>/</w:t>
            </w:r>
            <w:r w:rsidRPr="004F51CA">
              <w:rPr>
                <w:bCs/>
                <w:sz w:val="20"/>
                <w:szCs w:val="20"/>
                <w:highlight w:val="green"/>
              </w:rPr>
              <w:t>quantities/unified measurement</w:t>
            </w:r>
            <w:r w:rsidRPr="004F51CA">
              <w:rPr>
                <w:rFonts w:hint="eastAsia"/>
                <w:bCs/>
                <w:sz w:val="20"/>
                <w:szCs w:val="20"/>
                <w:highlight w:val="green"/>
              </w:rPr>
              <w:t>,</w:t>
            </w:r>
            <w:r w:rsidRPr="004F51CA">
              <w:rPr>
                <w:bCs/>
                <w:sz w:val="20"/>
                <w:szCs w:val="20"/>
                <w:highlight w:val="green"/>
              </w:rPr>
              <w:t xml:space="preserve"> is agreed as part of RAN4 RRM 6G study. The detailed scope will be further decided. </w:t>
            </w:r>
          </w:p>
          <w:p w14:paraId="68C2BDFC" w14:textId="77777777" w:rsidR="004B7B47" w:rsidRPr="004F51CA" w:rsidRDefault="004B7B47" w:rsidP="00A25984">
            <w:pPr>
              <w:spacing w:after="120"/>
              <w:rPr>
                <w:bCs/>
                <w:sz w:val="20"/>
                <w:szCs w:val="20"/>
              </w:rPr>
            </w:pPr>
            <w:r w:rsidRPr="004F51CA">
              <w:rPr>
                <w:bCs/>
                <w:sz w:val="20"/>
                <w:szCs w:val="20"/>
                <w:highlight w:val="green"/>
              </w:rPr>
              <w:tab/>
              <w:t>Note: the title of the main topic can be revised after selection of the sub-topics.</w:t>
            </w:r>
          </w:p>
          <w:p w14:paraId="11FF4989" w14:textId="77777777" w:rsidR="004B7B47" w:rsidRPr="004F51CA" w:rsidRDefault="004B7B47" w:rsidP="00A25984">
            <w:pPr>
              <w:pStyle w:val="affd"/>
              <w:spacing w:after="120"/>
              <w:ind w:firstLineChars="0" w:firstLine="0"/>
              <w:rPr>
                <w:bCs/>
                <w:sz w:val="20"/>
                <w:szCs w:val="20"/>
              </w:rPr>
            </w:pPr>
            <w:r w:rsidRPr="004F51CA">
              <w:rPr>
                <w:bCs/>
                <w:sz w:val="20"/>
                <w:szCs w:val="20"/>
              </w:rPr>
              <w:t>[Way forward]</w:t>
            </w:r>
          </w:p>
          <w:p w14:paraId="09B4D035" w14:textId="77777777" w:rsidR="004B7B47" w:rsidRPr="004F51CA" w:rsidRDefault="004B7B47" w:rsidP="00A25984">
            <w:pPr>
              <w:pStyle w:val="affd"/>
              <w:widowControl/>
              <w:numPr>
                <w:ilvl w:val="0"/>
                <w:numId w:val="22"/>
              </w:numPr>
              <w:spacing w:after="120" w:line="240" w:lineRule="auto"/>
              <w:ind w:left="360" w:firstLineChars="0"/>
              <w:rPr>
                <w:bCs/>
                <w:sz w:val="20"/>
                <w:szCs w:val="20"/>
              </w:rPr>
            </w:pPr>
            <w:r w:rsidRPr="004F51CA">
              <w:rPr>
                <w:bCs/>
                <w:sz w:val="20"/>
                <w:szCs w:val="20"/>
              </w:rPr>
              <w:t>FFS followings in the RAN4#117 meeting (other sub-topics are not precluded):</w:t>
            </w:r>
          </w:p>
          <w:p w14:paraId="78A44702" w14:textId="77777777" w:rsidR="004B7B47" w:rsidRPr="004F51CA" w:rsidRDefault="004B7B47" w:rsidP="00A25984">
            <w:pPr>
              <w:pStyle w:val="affd"/>
              <w:widowControl/>
              <w:numPr>
                <w:ilvl w:val="1"/>
                <w:numId w:val="22"/>
              </w:numPr>
              <w:overflowPunct w:val="0"/>
              <w:autoSpaceDE w:val="0"/>
              <w:autoSpaceDN w:val="0"/>
              <w:adjustRightInd w:val="0"/>
              <w:spacing w:after="120" w:line="240" w:lineRule="auto"/>
              <w:ind w:left="1364" w:firstLineChars="0"/>
              <w:textAlignment w:val="baseline"/>
              <w:rPr>
                <w:bCs/>
                <w:sz w:val="20"/>
                <w:szCs w:val="20"/>
              </w:rPr>
            </w:pPr>
            <w:r w:rsidRPr="004F51CA">
              <w:rPr>
                <w:bCs/>
                <w:sz w:val="20"/>
                <w:szCs w:val="20"/>
              </w:rPr>
              <w:t>Measurement capability</w:t>
            </w:r>
          </w:p>
          <w:p w14:paraId="51451C0D"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measurement capability for number of cells, beams and frequency layers (MTK, OPPO, Ericsson)</w:t>
            </w:r>
          </w:p>
          <w:p w14:paraId="6351F02B"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Virtual RRM UE group (Apple, ZTE)</w:t>
            </w:r>
          </w:p>
          <w:p w14:paraId="59778C78"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Measurement requirements depending on purpose of the configured measurement: mobility or data (CA) (Nokia)</w:t>
            </w:r>
          </w:p>
          <w:p w14:paraId="5A54B22E"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RF retuning time, baseband processing time for typical use cases</w:t>
            </w:r>
          </w:p>
          <w:p w14:paraId="7E447FB3"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UE reference architecture for 6G spectrums</w:t>
            </w:r>
          </w:p>
          <w:p w14:paraId="24E3F2EF"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Baseline assumptions of RRM requirements for different UE device types</w:t>
            </w:r>
          </w:p>
          <w:p w14:paraId="57EB8CDF" w14:textId="77777777" w:rsidR="004B7B47" w:rsidRPr="004F51CA" w:rsidRDefault="004B7B47" w:rsidP="00A25984">
            <w:pPr>
              <w:pStyle w:val="affd"/>
              <w:widowControl/>
              <w:numPr>
                <w:ilvl w:val="1"/>
                <w:numId w:val="22"/>
              </w:numPr>
              <w:overflowPunct w:val="0"/>
              <w:autoSpaceDE w:val="0"/>
              <w:autoSpaceDN w:val="0"/>
              <w:adjustRightInd w:val="0"/>
              <w:spacing w:after="120" w:line="240" w:lineRule="auto"/>
              <w:ind w:left="1364" w:firstLineChars="0"/>
              <w:textAlignment w:val="baseline"/>
              <w:rPr>
                <w:bCs/>
                <w:sz w:val="20"/>
                <w:szCs w:val="20"/>
              </w:rPr>
            </w:pPr>
            <w:r w:rsidRPr="004F51CA">
              <w:rPr>
                <w:bCs/>
                <w:sz w:val="20"/>
                <w:szCs w:val="20"/>
              </w:rPr>
              <w:t>Measurement delay/overhead</w:t>
            </w:r>
          </w:p>
          <w:p w14:paraId="02881CE2"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Searcher number for enhanced simultaneous measurements (OPPO, HW, Samsung, ZTE, vivo, Ericsson)</w:t>
            </w:r>
          </w:p>
          <w:p w14:paraId="3AC8C3B9"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Rx beam sweeping factor reduction (QC, Ericsson)</w:t>
            </w:r>
          </w:p>
          <w:p w14:paraId="43095DD6"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Identification/measurement/tracking/reporting delay reduction (QC)</w:t>
            </w:r>
          </w:p>
          <w:p w14:paraId="5961AC1D"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iCs/>
                <w:sz w:val="20"/>
                <w:szCs w:val="20"/>
              </w:rPr>
              <w:lastRenderedPageBreak/>
              <w:t>RRM with NW aided measurement priority (Ericsson)</w:t>
            </w:r>
          </w:p>
          <w:p w14:paraId="1314B86B"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Virtual RRM UE group (Apple, ZTE)</w:t>
            </w:r>
          </w:p>
          <w:p w14:paraId="1CF39938"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Measurement requirements depending on purpose of the configured measurement: mobility or data (CA) (Nokia)</w:t>
            </w:r>
          </w:p>
          <w:p w14:paraId="4849C399"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Unified UE measurement requirements, including cell detection status and measurements, across state transitions and cell changes. (Nokia)</w:t>
            </w:r>
          </w:p>
          <w:p w14:paraId="50E19EA5"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rFonts w:eastAsiaTheme="minorEastAsia" w:hint="eastAsia"/>
                <w:bCs/>
                <w:sz w:val="20"/>
                <w:szCs w:val="20"/>
              </w:rPr>
              <w:t>S</w:t>
            </w:r>
            <w:r w:rsidRPr="004F51CA">
              <w:rPr>
                <w:rFonts w:eastAsiaTheme="minorEastAsia"/>
                <w:bCs/>
                <w:sz w:val="20"/>
                <w:szCs w:val="20"/>
              </w:rPr>
              <w:t>SB evaluation (Samsung)</w:t>
            </w:r>
          </w:p>
          <w:p w14:paraId="7A900684"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sz w:val="20"/>
                <w:szCs w:val="20"/>
              </w:rPr>
              <w:t>Intra and inter-frequency definition</w:t>
            </w:r>
          </w:p>
          <w:p w14:paraId="0256E959" w14:textId="77777777" w:rsidR="004B7B47" w:rsidRPr="004F51CA" w:rsidRDefault="004B7B47" w:rsidP="00A25984">
            <w:pPr>
              <w:pStyle w:val="affd"/>
              <w:widowControl/>
              <w:numPr>
                <w:ilvl w:val="1"/>
                <w:numId w:val="22"/>
              </w:numPr>
              <w:overflowPunct w:val="0"/>
              <w:autoSpaceDE w:val="0"/>
              <w:autoSpaceDN w:val="0"/>
              <w:adjustRightInd w:val="0"/>
              <w:spacing w:after="120" w:line="240" w:lineRule="auto"/>
              <w:ind w:left="1364" w:firstLineChars="0"/>
              <w:textAlignment w:val="baseline"/>
              <w:rPr>
                <w:bCs/>
                <w:sz w:val="20"/>
                <w:szCs w:val="20"/>
              </w:rPr>
            </w:pPr>
            <w:r w:rsidRPr="004F51CA">
              <w:rPr>
                <w:bCs/>
                <w:sz w:val="20"/>
                <w:szCs w:val="20"/>
              </w:rPr>
              <w:t>Unified measurements</w:t>
            </w:r>
          </w:p>
          <w:p w14:paraId="5B42A451"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iCs/>
                <w:sz w:val="20"/>
                <w:szCs w:val="20"/>
              </w:rPr>
              <w:t>United/integrated cross-layers measurement and/or report between L1 and L3 (Samsung, OPPO, CMCC, LGE, Xiaomi)</w:t>
            </w:r>
          </w:p>
          <w:p w14:paraId="26A69EFB"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iCs/>
                <w:sz w:val="20"/>
                <w:szCs w:val="20"/>
              </w:rPr>
              <w:t>United/integrated cross-functions measurement and/or report for L1 (e.g., integration of MIMO and LTM, or integration of RLM/BFD/CBD)(OPPO, CMCC, Xiaomi)</w:t>
            </w:r>
          </w:p>
          <w:p w14:paraId="612DCEB6"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2084" w:firstLineChars="0"/>
              <w:textAlignment w:val="baseline"/>
              <w:rPr>
                <w:bCs/>
                <w:sz w:val="20"/>
                <w:szCs w:val="20"/>
              </w:rPr>
            </w:pPr>
            <w:r w:rsidRPr="004F51CA">
              <w:rPr>
                <w:bCs/>
                <w:iCs/>
                <w:sz w:val="20"/>
                <w:szCs w:val="20"/>
              </w:rPr>
              <w:t xml:space="preserve">RAN4 to study the flexible and adaptive measurement </w:t>
            </w:r>
            <w:proofErr w:type="spellStart"/>
            <w:r w:rsidRPr="004F51CA">
              <w:rPr>
                <w:bCs/>
                <w:iCs/>
                <w:sz w:val="20"/>
                <w:szCs w:val="20"/>
              </w:rPr>
              <w:t>behaviour</w:t>
            </w:r>
            <w:proofErr w:type="spellEnd"/>
            <w:r w:rsidRPr="004F51CA">
              <w:rPr>
                <w:bCs/>
                <w:iCs/>
                <w:sz w:val="20"/>
                <w:szCs w:val="20"/>
              </w:rPr>
              <w:t xml:space="preserve"> for L1 measurement. Unification in terms of reusing L3 measurements for L1 before certain point (e.g., before TCI state activation) (Ericsson)</w:t>
            </w:r>
          </w:p>
          <w:p w14:paraId="355FF98E" w14:textId="77777777" w:rsidR="004B7B47" w:rsidRPr="004F51CA" w:rsidRDefault="004B7B47" w:rsidP="00A25984">
            <w:pPr>
              <w:pStyle w:val="affd"/>
              <w:widowControl/>
              <w:numPr>
                <w:ilvl w:val="0"/>
                <w:numId w:val="22"/>
              </w:numPr>
              <w:overflowPunct w:val="0"/>
              <w:autoSpaceDE w:val="0"/>
              <w:autoSpaceDN w:val="0"/>
              <w:adjustRightInd w:val="0"/>
              <w:spacing w:after="120" w:line="240" w:lineRule="auto"/>
              <w:ind w:left="360" w:firstLineChars="0"/>
              <w:textAlignment w:val="baseline"/>
              <w:rPr>
                <w:bCs/>
                <w:sz w:val="20"/>
                <w:szCs w:val="20"/>
              </w:rPr>
            </w:pPr>
            <w:r w:rsidRPr="004F51CA">
              <w:rPr>
                <w:bCs/>
                <w:sz w:val="20"/>
                <w:szCs w:val="20"/>
              </w:rPr>
              <w:t xml:space="preserve">FFS: </w:t>
            </w:r>
          </w:p>
          <w:p w14:paraId="3DF58378" w14:textId="77777777" w:rsidR="004B7B47" w:rsidRPr="004F51CA" w:rsidRDefault="004B7B47" w:rsidP="00A25984">
            <w:pPr>
              <w:pStyle w:val="affd"/>
              <w:widowControl/>
              <w:numPr>
                <w:ilvl w:val="1"/>
                <w:numId w:val="22"/>
              </w:numPr>
              <w:overflowPunct w:val="0"/>
              <w:autoSpaceDE w:val="0"/>
              <w:autoSpaceDN w:val="0"/>
              <w:adjustRightInd w:val="0"/>
              <w:spacing w:after="120" w:line="240" w:lineRule="auto"/>
              <w:ind w:left="1080" w:firstLineChars="0"/>
              <w:textAlignment w:val="baseline"/>
              <w:rPr>
                <w:bCs/>
                <w:sz w:val="20"/>
                <w:szCs w:val="20"/>
              </w:rPr>
            </w:pPr>
            <w:r w:rsidRPr="004F51CA">
              <w:rPr>
                <w:bCs/>
                <w:sz w:val="20"/>
                <w:szCs w:val="20"/>
              </w:rPr>
              <w:t>For other WG driven topics which have RRM impacts:</w:t>
            </w:r>
          </w:p>
          <w:p w14:paraId="0EC165FE"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F51CA">
              <w:rPr>
                <w:bCs/>
                <w:sz w:val="20"/>
                <w:szCs w:val="20"/>
              </w:rPr>
              <w:t xml:space="preserve">Option 1: RAN4 to set check points to check whether or not starting discussion on other </w:t>
            </w:r>
            <w:r w:rsidRPr="004F51CA">
              <w:rPr>
                <w:rFonts w:hint="eastAsia"/>
                <w:bCs/>
                <w:sz w:val="20"/>
                <w:szCs w:val="20"/>
              </w:rPr>
              <w:t xml:space="preserve">RRM </w:t>
            </w:r>
            <w:r w:rsidRPr="004F51CA">
              <w:rPr>
                <w:bCs/>
                <w:sz w:val="20"/>
                <w:szCs w:val="20"/>
              </w:rPr>
              <w:t>frame</w:t>
            </w:r>
            <w:r w:rsidRPr="004F51CA">
              <w:rPr>
                <w:rFonts w:hint="eastAsia"/>
                <w:bCs/>
                <w:sz w:val="20"/>
                <w:szCs w:val="20"/>
              </w:rPr>
              <w:t>work</w:t>
            </w:r>
            <w:r w:rsidRPr="004F51CA">
              <w:rPr>
                <w:bCs/>
                <w:sz w:val="20"/>
                <w:szCs w:val="20"/>
              </w:rPr>
              <w:t xml:space="preserve"> related RRM topics if there are sufficient conclusions from other WGs</w:t>
            </w:r>
          </w:p>
          <w:p w14:paraId="2C727B1F" w14:textId="77777777" w:rsidR="004B7B47" w:rsidRPr="004F51CA" w:rsidRDefault="004B7B47" w:rsidP="00A25984">
            <w:pPr>
              <w:pStyle w:val="affd"/>
              <w:widowControl/>
              <w:numPr>
                <w:ilvl w:val="3"/>
                <w:numId w:val="22"/>
              </w:numPr>
              <w:spacing w:after="120" w:line="240" w:lineRule="auto"/>
              <w:ind w:left="2520" w:firstLineChars="0"/>
              <w:rPr>
                <w:bCs/>
                <w:sz w:val="20"/>
                <w:szCs w:val="20"/>
              </w:rPr>
            </w:pPr>
            <w:r w:rsidRPr="004F51CA">
              <w:rPr>
                <w:bCs/>
                <w:sz w:val="20"/>
                <w:szCs w:val="20"/>
              </w:rPr>
              <w:t xml:space="preserve">FFS: Check point timeline </w:t>
            </w:r>
          </w:p>
          <w:p w14:paraId="3EEA106E" w14:textId="77777777" w:rsidR="004B7B47" w:rsidRPr="004F51CA" w:rsidRDefault="004B7B47" w:rsidP="00A25984">
            <w:pPr>
              <w:pStyle w:val="affd"/>
              <w:widowControl/>
              <w:numPr>
                <w:ilvl w:val="3"/>
                <w:numId w:val="22"/>
              </w:numPr>
              <w:spacing w:after="120" w:line="240" w:lineRule="auto"/>
              <w:ind w:left="2520" w:firstLineChars="0"/>
              <w:rPr>
                <w:bCs/>
                <w:sz w:val="20"/>
                <w:szCs w:val="20"/>
              </w:rPr>
            </w:pPr>
            <w:r w:rsidRPr="004F51CA">
              <w:rPr>
                <w:bCs/>
                <w:sz w:val="20"/>
                <w:szCs w:val="20"/>
              </w:rPr>
              <w:t>If the topic is driven by RAN4, RAN4 can take into account the agreements from other WGs as early as possible.</w:t>
            </w:r>
          </w:p>
          <w:p w14:paraId="34852055" w14:textId="77777777" w:rsidR="004B7B47" w:rsidRPr="004F51CA" w:rsidRDefault="004B7B47" w:rsidP="00A25984">
            <w:pPr>
              <w:pStyle w:val="affd"/>
              <w:widowControl/>
              <w:numPr>
                <w:ilvl w:val="2"/>
                <w:numId w:val="22"/>
              </w:numPr>
              <w:overflowPunct w:val="0"/>
              <w:autoSpaceDE w:val="0"/>
              <w:autoSpaceDN w:val="0"/>
              <w:adjustRightInd w:val="0"/>
              <w:spacing w:after="120" w:line="240" w:lineRule="auto"/>
              <w:ind w:left="1800" w:firstLineChars="0"/>
              <w:textAlignment w:val="baseline"/>
              <w:rPr>
                <w:bCs/>
                <w:sz w:val="20"/>
                <w:szCs w:val="20"/>
              </w:rPr>
            </w:pPr>
            <w:r w:rsidRPr="004F51CA">
              <w:rPr>
                <w:bCs/>
                <w:sz w:val="20"/>
                <w:szCs w:val="20"/>
              </w:rPr>
              <w:t xml:space="preserve">Option 2: RAN4 to check whether or not starting discussion on other </w:t>
            </w:r>
            <w:r w:rsidRPr="004F51CA">
              <w:rPr>
                <w:rFonts w:hint="eastAsia"/>
                <w:bCs/>
                <w:sz w:val="20"/>
                <w:szCs w:val="20"/>
              </w:rPr>
              <w:t xml:space="preserve">RRM </w:t>
            </w:r>
            <w:r w:rsidRPr="004F51CA">
              <w:rPr>
                <w:bCs/>
                <w:sz w:val="20"/>
                <w:szCs w:val="20"/>
              </w:rPr>
              <w:t>frame</w:t>
            </w:r>
            <w:r w:rsidRPr="004F51CA">
              <w:rPr>
                <w:rFonts w:hint="eastAsia"/>
                <w:bCs/>
                <w:sz w:val="20"/>
                <w:szCs w:val="20"/>
              </w:rPr>
              <w:t>work</w:t>
            </w:r>
            <w:r w:rsidRPr="004F51CA">
              <w:rPr>
                <w:bCs/>
                <w:sz w:val="20"/>
                <w:szCs w:val="20"/>
              </w:rPr>
              <w:t xml:space="preserve"> related RRM topics once there are sufficient conclusions from other WGs.</w:t>
            </w:r>
          </w:p>
        </w:tc>
      </w:tr>
    </w:tbl>
    <w:p w14:paraId="222661D1" w14:textId="77777777" w:rsidR="004B7B47" w:rsidRDefault="004B7B47" w:rsidP="004B7B47">
      <w:pPr>
        <w:spacing w:after="120"/>
        <w:rPr>
          <w:rFonts w:eastAsiaTheme="minorEastAsia"/>
          <w:sz w:val="22"/>
          <w:szCs w:val="22"/>
          <w:highlight w:val="lightGray"/>
          <w:lang w:val="x-none"/>
        </w:rPr>
      </w:pPr>
    </w:p>
    <w:p w14:paraId="2CA69C53" w14:textId="4BB69BA3" w:rsidR="00341734" w:rsidRDefault="00341734" w:rsidP="00341734">
      <w:pPr>
        <w:spacing w:after="120"/>
        <w:rPr>
          <w:rFonts w:eastAsiaTheme="minorEastAsia"/>
          <w:sz w:val="22"/>
          <w:szCs w:val="22"/>
          <w:lang w:val="x-none"/>
        </w:rPr>
      </w:pPr>
      <w:r w:rsidRPr="00341734">
        <w:rPr>
          <w:rFonts w:eastAsiaTheme="minorEastAsia" w:hint="eastAsia"/>
          <w:sz w:val="22"/>
          <w:szCs w:val="22"/>
          <w:lang w:val="x-none"/>
        </w:rPr>
        <w:t>It was</w:t>
      </w:r>
      <w:r>
        <w:rPr>
          <w:rFonts w:eastAsiaTheme="minorEastAsia" w:hint="eastAsia"/>
          <w:sz w:val="22"/>
          <w:szCs w:val="22"/>
          <w:lang w:val="x-none"/>
        </w:rPr>
        <w:t xml:space="preserve"> agreed in last meeting that </w:t>
      </w:r>
      <w:r w:rsidRPr="00341734">
        <w:rPr>
          <w:rFonts w:eastAsiaTheme="minorEastAsia"/>
          <w:sz w:val="22"/>
          <w:szCs w:val="22"/>
          <w:lang w:val="x-none"/>
        </w:rPr>
        <w:t>RRM framework: measurement capability/</w:t>
      </w:r>
      <w:r w:rsidR="008B565B">
        <w:rPr>
          <w:rFonts w:eastAsiaTheme="minorEastAsia" w:hint="eastAsia"/>
          <w:sz w:val="22"/>
          <w:szCs w:val="22"/>
          <w:lang w:val="x-none"/>
        </w:rPr>
        <w:t xml:space="preserve"> </w:t>
      </w:r>
      <w:r w:rsidRPr="00341734">
        <w:rPr>
          <w:rFonts w:eastAsiaTheme="minorEastAsia"/>
          <w:sz w:val="22"/>
          <w:szCs w:val="22"/>
          <w:lang w:val="x-none"/>
        </w:rPr>
        <w:t>delay/</w:t>
      </w:r>
      <w:r w:rsidR="008B565B">
        <w:rPr>
          <w:rFonts w:eastAsiaTheme="minorEastAsia" w:hint="eastAsia"/>
          <w:sz w:val="22"/>
          <w:szCs w:val="22"/>
          <w:lang w:val="x-none"/>
        </w:rPr>
        <w:t xml:space="preserve"> </w:t>
      </w:r>
      <w:r w:rsidRPr="00341734">
        <w:rPr>
          <w:rFonts w:eastAsiaTheme="minorEastAsia"/>
          <w:sz w:val="22"/>
          <w:szCs w:val="22"/>
          <w:lang w:val="x-none"/>
        </w:rPr>
        <w:t>overhead/</w:t>
      </w:r>
      <w:r w:rsidR="008B565B">
        <w:rPr>
          <w:rFonts w:eastAsiaTheme="minorEastAsia" w:hint="eastAsia"/>
          <w:sz w:val="22"/>
          <w:szCs w:val="22"/>
          <w:lang w:val="x-none"/>
        </w:rPr>
        <w:t xml:space="preserve"> </w:t>
      </w:r>
      <w:r w:rsidRPr="00341734">
        <w:rPr>
          <w:rFonts w:eastAsiaTheme="minorEastAsia"/>
          <w:sz w:val="22"/>
          <w:szCs w:val="22"/>
          <w:lang w:val="x-none"/>
        </w:rPr>
        <w:t>accuracy/</w:t>
      </w:r>
      <w:r w:rsidR="008B565B">
        <w:rPr>
          <w:rFonts w:eastAsiaTheme="minorEastAsia" w:hint="eastAsia"/>
          <w:sz w:val="22"/>
          <w:szCs w:val="22"/>
          <w:lang w:val="x-none"/>
        </w:rPr>
        <w:t xml:space="preserve"> </w:t>
      </w:r>
      <w:r w:rsidRPr="00341734">
        <w:rPr>
          <w:rFonts w:eastAsiaTheme="minorEastAsia"/>
          <w:sz w:val="22"/>
          <w:szCs w:val="22"/>
          <w:lang w:val="x-none"/>
        </w:rPr>
        <w:t>quantities/</w:t>
      </w:r>
      <w:r w:rsidR="008B565B">
        <w:rPr>
          <w:rFonts w:eastAsiaTheme="minorEastAsia" w:hint="eastAsia"/>
          <w:sz w:val="22"/>
          <w:szCs w:val="22"/>
          <w:lang w:val="x-none"/>
        </w:rPr>
        <w:t xml:space="preserve"> </w:t>
      </w:r>
      <w:r w:rsidRPr="00341734">
        <w:rPr>
          <w:rFonts w:eastAsiaTheme="minorEastAsia"/>
          <w:sz w:val="22"/>
          <w:szCs w:val="22"/>
          <w:lang w:val="x-none"/>
        </w:rPr>
        <w:t>unified measurement, is agreed as part of RAN4 RRM 6G study</w:t>
      </w:r>
      <w:r w:rsidR="00EC1E98">
        <w:rPr>
          <w:rFonts w:eastAsiaTheme="minorEastAsia" w:hint="eastAsia"/>
          <w:sz w:val="22"/>
          <w:szCs w:val="22"/>
          <w:lang w:val="x-none"/>
        </w:rPr>
        <w:t>, and</w:t>
      </w:r>
      <w:r w:rsidR="00DE2B93">
        <w:rPr>
          <w:rFonts w:eastAsiaTheme="minorEastAsia" w:hint="eastAsia"/>
          <w:sz w:val="22"/>
          <w:szCs w:val="22"/>
          <w:lang w:val="x-none"/>
        </w:rPr>
        <w:t xml:space="preserve"> </w:t>
      </w:r>
      <w:r w:rsidR="00EC1E98">
        <w:rPr>
          <w:rFonts w:eastAsiaTheme="minorEastAsia" w:hint="eastAsia"/>
          <w:sz w:val="22"/>
          <w:szCs w:val="22"/>
          <w:lang w:val="x-none"/>
        </w:rPr>
        <w:t>t</w:t>
      </w:r>
      <w:r w:rsidRPr="00341734">
        <w:rPr>
          <w:rFonts w:eastAsiaTheme="minorEastAsia"/>
          <w:sz w:val="22"/>
          <w:szCs w:val="22"/>
          <w:lang w:val="x-none"/>
        </w:rPr>
        <w:t xml:space="preserve">he detailed scope will be further decided. </w:t>
      </w:r>
      <w:r w:rsidR="00E170FF">
        <w:rPr>
          <w:rFonts w:eastAsiaTheme="minorEastAsia" w:hint="eastAsia"/>
          <w:sz w:val="22"/>
          <w:szCs w:val="22"/>
          <w:lang w:val="x-none"/>
        </w:rPr>
        <w:t>In our views,</w:t>
      </w:r>
      <w:r w:rsidR="00ED1C9F">
        <w:rPr>
          <w:rFonts w:eastAsiaTheme="minorEastAsia" w:hint="eastAsia"/>
          <w:sz w:val="22"/>
          <w:szCs w:val="22"/>
          <w:lang w:val="x-none"/>
        </w:rPr>
        <w:t xml:space="preserve"> RRM framework </w:t>
      </w:r>
      <w:r w:rsidR="00FA25D7">
        <w:rPr>
          <w:rFonts w:eastAsiaTheme="minorEastAsia"/>
          <w:sz w:val="22"/>
          <w:szCs w:val="22"/>
          <w:lang w:val="x-none"/>
        </w:rPr>
        <w:t>including</w:t>
      </w:r>
      <w:r w:rsidR="00ED1C9F">
        <w:rPr>
          <w:rFonts w:eastAsiaTheme="minorEastAsia" w:hint="eastAsia"/>
          <w:sz w:val="22"/>
          <w:szCs w:val="22"/>
          <w:lang w:val="x-none"/>
        </w:rPr>
        <w:t xml:space="preserve"> </w:t>
      </w:r>
      <w:r w:rsidR="009F17E0">
        <w:rPr>
          <w:rFonts w:eastAsiaTheme="minorEastAsia" w:hint="eastAsia"/>
          <w:sz w:val="22"/>
          <w:szCs w:val="22"/>
          <w:lang w:val="x-none"/>
        </w:rPr>
        <w:t>m</w:t>
      </w:r>
      <w:r w:rsidR="009F17E0" w:rsidRPr="009F17E0">
        <w:rPr>
          <w:rFonts w:eastAsiaTheme="minorEastAsia"/>
          <w:sz w:val="22"/>
          <w:szCs w:val="22"/>
          <w:lang w:val="x-none"/>
        </w:rPr>
        <w:t>easurement capability</w:t>
      </w:r>
      <w:r w:rsidR="009F17E0">
        <w:rPr>
          <w:rFonts w:eastAsiaTheme="minorEastAsia" w:hint="eastAsia"/>
          <w:sz w:val="22"/>
          <w:szCs w:val="22"/>
          <w:lang w:val="x-none"/>
        </w:rPr>
        <w:t xml:space="preserve">, </w:t>
      </w:r>
      <w:r w:rsidR="006C5963">
        <w:rPr>
          <w:rFonts w:eastAsiaTheme="minorEastAsia" w:hint="eastAsia"/>
          <w:sz w:val="22"/>
          <w:szCs w:val="22"/>
          <w:lang w:val="x-none"/>
        </w:rPr>
        <w:t>m</w:t>
      </w:r>
      <w:r w:rsidR="006C5963" w:rsidRPr="006C5963">
        <w:rPr>
          <w:rFonts w:eastAsiaTheme="minorEastAsia"/>
          <w:sz w:val="22"/>
          <w:szCs w:val="22"/>
          <w:lang w:val="x-none"/>
        </w:rPr>
        <w:t>easurement delay/overhead</w:t>
      </w:r>
      <w:r w:rsidR="00DC7D1F">
        <w:rPr>
          <w:rFonts w:eastAsiaTheme="minorEastAsia" w:hint="eastAsia"/>
          <w:sz w:val="22"/>
          <w:szCs w:val="22"/>
          <w:lang w:val="x-none"/>
        </w:rPr>
        <w:t xml:space="preserve">, </w:t>
      </w:r>
      <w:r w:rsidR="008A6AC2">
        <w:rPr>
          <w:rFonts w:eastAsiaTheme="minorEastAsia" w:hint="eastAsia"/>
          <w:sz w:val="22"/>
          <w:szCs w:val="22"/>
          <w:lang w:val="x-none"/>
        </w:rPr>
        <w:t>u</w:t>
      </w:r>
      <w:r w:rsidR="008A6AC2" w:rsidRPr="008A6AC2">
        <w:rPr>
          <w:rFonts w:eastAsiaTheme="minorEastAsia"/>
          <w:sz w:val="22"/>
          <w:szCs w:val="22"/>
          <w:lang w:val="x-none"/>
        </w:rPr>
        <w:t>nified measurements</w:t>
      </w:r>
      <w:r w:rsidR="000A1DDB">
        <w:rPr>
          <w:rFonts w:eastAsiaTheme="minorEastAsia" w:hint="eastAsia"/>
          <w:sz w:val="22"/>
          <w:szCs w:val="22"/>
          <w:lang w:val="x-none"/>
        </w:rPr>
        <w:t xml:space="preserve"> can be firstly discussed.</w:t>
      </w:r>
    </w:p>
    <w:p w14:paraId="363E7F4E" w14:textId="5545CB3D" w:rsidR="00ED2E31" w:rsidRDefault="00543C4C" w:rsidP="00341734">
      <w:pPr>
        <w:spacing w:after="120"/>
        <w:rPr>
          <w:rFonts w:eastAsiaTheme="minorEastAsia"/>
          <w:sz w:val="22"/>
          <w:szCs w:val="22"/>
          <w:lang w:val="x-none"/>
        </w:rPr>
      </w:pPr>
      <w:r>
        <w:rPr>
          <w:rFonts w:eastAsiaTheme="minorEastAsia" w:hint="eastAsia"/>
          <w:sz w:val="22"/>
          <w:szCs w:val="22"/>
          <w:lang w:val="x-none"/>
        </w:rPr>
        <w:t xml:space="preserve">For </w:t>
      </w:r>
      <w:r w:rsidR="00A23A4E">
        <w:rPr>
          <w:rFonts w:eastAsiaTheme="minorEastAsia" w:hint="eastAsia"/>
          <w:sz w:val="22"/>
          <w:szCs w:val="22"/>
          <w:lang w:val="x-none"/>
        </w:rPr>
        <w:t>m</w:t>
      </w:r>
      <w:r w:rsidR="00A23A4E" w:rsidRPr="009F17E0">
        <w:rPr>
          <w:rFonts w:eastAsiaTheme="minorEastAsia"/>
          <w:sz w:val="22"/>
          <w:szCs w:val="22"/>
          <w:lang w:val="x-none"/>
        </w:rPr>
        <w:t>easurement capability</w:t>
      </w:r>
      <w:r w:rsidR="00A23A4E">
        <w:rPr>
          <w:rFonts w:eastAsiaTheme="minorEastAsia" w:hint="eastAsia"/>
          <w:sz w:val="22"/>
          <w:szCs w:val="22"/>
          <w:lang w:val="x-none"/>
        </w:rPr>
        <w:t xml:space="preserve">, </w:t>
      </w:r>
      <w:r w:rsidR="002E10DF">
        <w:rPr>
          <w:rFonts w:eastAsiaTheme="minorEastAsia" w:hint="eastAsia"/>
          <w:sz w:val="22"/>
          <w:szCs w:val="22"/>
          <w:lang w:val="x-none"/>
        </w:rPr>
        <w:t xml:space="preserve">the </w:t>
      </w:r>
      <w:r w:rsidR="00E216BD" w:rsidRPr="00E216BD">
        <w:rPr>
          <w:rFonts w:eastAsiaTheme="minorEastAsia"/>
          <w:sz w:val="22"/>
          <w:szCs w:val="22"/>
          <w:lang w:val="x-none"/>
        </w:rPr>
        <w:t>number of cells, beams and frequency layers</w:t>
      </w:r>
      <w:r w:rsidR="00E216BD">
        <w:rPr>
          <w:rFonts w:eastAsiaTheme="minorEastAsia" w:hint="eastAsia"/>
          <w:sz w:val="22"/>
          <w:szCs w:val="22"/>
          <w:lang w:val="x-none"/>
        </w:rPr>
        <w:t xml:space="preserve"> need to be further </w:t>
      </w:r>
      <w:r w:rsidR="00ED2E31" w:rsidRPr="00ED2E31">
        <w:rPr>
          <w:rFonts w:eastAsiaTheme="minorEastAsia"/>
          <w:sz w:val="22"/>
          <w:szCs w:val="22"/>
          <w:lang w:val="x-none"/>
        </w:rPr>
        <w:t>investigate</w:t>
      </w:r>
      <w:r w:rsidR="00ED2E31">
        <w:rPr>
          <w:rFonts w:eastAsiaTheme="minorEastAsia" w:hint="eastAsia"/>
          <w:sz w:val="22"/>
          <w:szCs w:val="22"/>
          <w:lang w:val="x-none"/>
        </w:rPr>
        <w:t xml:space="preserve">d </w:t>
      </w:r>
      <w:r w:rsidR="00F87467">
        <w:rPr>
          <w:rFonts w:eastAsiaTheme="minorEastAsia" w:hint="eastAsia"/>
          <w:sz w:val="22"/>
          <w:szCs w:val="22"/>
          <w:lang w:val="x-none"/>
        </w:rPr>
        <w:t xml:space="preserve">with new UE </w:t>
      </w:r>
      <w:r w:rsidR="00F87467" w:rsidRPr="007B035F">
        <w:rPr>
          <w:rFonts w:eastAsiaTheme="minorEastAsia"/>
          <w:sz w:val="22"/>
          <w:szCs w:val="22"/>
          <w:lang w:val="x-none"/>
        </w:rPr>
        <w:t>implementations</w:t>
      </w:r>
      <w:r w:rsidR="00F87467">
        <w:rPr>
          <w:rFonts w:eastAsiaTheme="minorEastAsia" w:hint="eastAsia"/>
          <w:sz w:val="22"/>
          <w:szCs w:val="22"/>
          <w:lang w:val="x-none"/>
        </w:rPr>
        <w:t xml:space="preserve"> </w:t>
      </w:r>
      <w:r w:rsidR="00ED2E31">
        <w:rPr>
          <w:rFonts w:eastAsiaTheme="minorEastAsia" w:hint="eastAsia"/>
          <w:sz w:val="22"/>
          <w:szCs w:val="22"/>
          <w:lang w:val="x-none"/>
        </w:rPr>
        <w:t>in 6GR</w:t>
      </w:r>
      <w:r w:rsidR="001A1148">
        <w:rPr>
          <w:rFonts w:eastAsiaTheme="minorEastAsia" w:hint="eastAsia"/>
          <w:sz w:val="22"/>
          <w:szCs w:val="22"/>
          <w:lang w:val="x-none"/>
        </w:rPr>
        <w:t>.</w:t>
      </w:r>
    </w:p>
    <w:p w14:paraId="25265E2C" w14:textId="63936FA6" w:rsidR="001E0045" w:rsidRDefault="001E0045" w:rsidP="00341734">
      <w:pPr>
        <w:spacing w:after="120"/>
        <w:rPr>
          <w:rFonts w:eastAsiaTheme="minorEastAsia"/>
          <w:sz w:val="22"/>
          <w:szCs w:val="22"/>
          <w:lang w:val="x-none"/>
        </w:rPr>
      </w:pPr>
      <w:r>
        <w:rPr>
          <w:rFonts w:eastAsiaTheme="minorEastAsia" w:hint="eastAsia"/>
          <w:sz w:val="22"/>
          <w:szCs w:val="22"/>
          <w:lang w:val="x-none"/>
        </w:rPr>
        <w:t xml:space="preserve">For </w:t>
      </w:r>
      <w:r w:rsidR="0035296D">
        <w:rPr>
          <w:rFonts w:eastAsiaTheme="minorEastAsia" w:hint="eastAsia"/>
          <w:sz w:val="22"/>
          <w:szCs w:val="22"/>
          <w:lang w:val="x-none"/>
        </w:rPr>
        <w:t>m</w:t>
      </w:r>
      <w:r w:rsidR="0035296D" w:rsidRPr="006C5963">
        <w:rPr>
          <w:rFonts w:eastAsiaTheme="minorEastAsia"/>
          <w:sz w:val="22"/>
          <w:szCs w:val="22"/>
          <w:lang w:val="x-none"/>
        </w:rPr>
        <w:t>easurement delay/overhead</w:t>
      </w:r>
      <w:r w:rsidR="0035296D">
        <w:rPr>
          <w:rFonts w:eastAsiaTheme="minorEastAsia" w:hint="eastAsia"/>
          <w:sz w:val="22"/>
          <w:szCs w:val="22"/>
          <w:lang w:val="x-none"/>
        </w:rPr>
        <w:t xml:space="preserve">, </w:t>
      </w:r>
      <w:r w:rsidR="004125B9">
        <w:rPr>
          <w:rFonts w:eastAsiaTheme="minorEastAsia" w:hint="eastAsia"/>
          <w:sz w:val="22"/>
          <w:szCs w:val="22"/>
          <w:lang w:val="x-none"/>
        </w:rPr>
        <w:t xml:space="preserve">with </w:t>
      </w:r>
      <w:r w:rsidR="00F108FE">
        <w:rPr>
          <w:rFonts w:eastAsiaTheme="minorEastAsia" w:hint="eastAsia"/>
          <w:sz w:val="22"/>
          <w:szCs w:val="22"/>
          <w:lang w:val="x-none"/>
        </w:rPr>
        <w:t xml:space="preserve">new UE </w:t>
      </w:r>
      <w:r w:rsidR="00F108FE" w:rsidRPr="007B035F">
        <w:rPr>
          <w:rFonts w:eastAsiaTheme="minorEastAsia"/>
          <w:sz w:val="22"/>
          <w:szCs w:val="22"/>
          <w:lang w:val="x-none"/>
        </w:rPr>
        <w:t>implementations</w:t>
      </w:r>
      <w:r w:rsidR="00F108FE">
        <w:rPr>
          <w:rFonts w:eastAsiaTheme="minorEastAsia" w:hint="eastAsia"/>
          <w:sz w:val="22"/>
          <w:szCs w:val="22"/>
          <w:lang w:val="x-none"/>
        </w:rPr>
        <w:t xml:space="preserve">, </w:t>
      </w:r>
      <w:r w:rsidR="000E2279">
        <w:rPr>
          <w:rFonts w:eastAsiaTheme="minorEastAsia" w:hint="eastAsia"/>
          <w:sz w:val="22"/>
          <w:szCs w:val="22"/>
          <w:lang w:val="x-none"/>
        </w:rPr>
        <w:t xml:space="preserve">the </w:t>
      </w:r>
      <w:r w:rsidR="00CC22DD">
        <w:rPr>
          <w:rFonts w:eastAsiaTheme="minorEastAsia" w:hint="eastAsia"/>
          <w:sz w:val="22"/>
          <w:szCs w:val="22"/>
          <w:lang w:val="x-none"/>
        </w:rPr>
        <w:t>s</w:t>
      </w:r>
      <w:r w:rsidR="00CC22DD" w:rsidRPr="00CC22DD">
        <w:rPr>
          <w:rFonts w:eastAsiaTheme="minorEastAsia"/>
          <w:sz w:val="22"/>
          <w:szCs w:val="22"/>
          <w:lang w:val="x-none"/>
        </w:rPr>
        <w:t>earcher number for enhanced simultaneous measurements</w:t>
      </w:r>
      <w:r w:rsidR="00CC22DD">
        <w:rPr>
          <w:rFonts w:eastAsiaTheme="minorEastAsia" w:hint="eastAsia"/>
          <w:sz w:val="22"/>
          <w:szCs w:val="22"/>
          <w:lang w:val="x-none"/>
        </w:rPr>
        <w:t xml:space="preserve"> and </w:t>
      </w:r>
      <w:r w:rsidR="00AB11C1" w:rsidRPr="00AB11C1">
        <w:rPr>
          <w:rFonts w:eastAsiaTheme="minorEastAsia"/>
          <w:sz w:val="22"/>
          <w:szCs w:val="22"/>
          <w:lang w:val="x-none"/>
        </w:rPr>
        <w:t>Rx beam sweeping factor reduction</w:t>
      </w:r>
      <w:r w:rsidR="00CE2E7D">
        <w:rPr>
          <w:rFonts w:eastAsiaTheme="minorEastAsia" w:hint="eastAsia"/>
          <w:sz w:val="22"/>
          <w:szCs w:val="22"/>
          <w:lang w:val="x-none"/>
        </w:rPr>
        <w:t xml:space="preserve"> shall be considered in 6GR</w:t>
      </w:r>
      <w:r w:rsidR="0088797E">
        <w:rPr>
          <w:rFonts w:eastAsiaTheme="minorEastAsia" w:hint="eastAsia"/>
          <w:sz w:val="22"/>
          <w:szCs w:val="22"/>
          <w:lang w:val="x-none"/>
        </w:rPr>
        <w:t xml:space="preserve">, which is beneficial for RRM </w:t>
      </w:r>
      <w:r w:rsidR="00F23C2E">
        <w:rPr>
          <w:rFonts w:eastAsiaTheme="minorEastAsia" w:hint="eastAsia"/>
          <w:sz w:val="22"/>
          <w:szCs w:val="22"/>
          <w:lang w:val="x-none"/>
        </w:rPr>
        <w:t>m</w:t>
      </w:r>
      <w:r w:rsidR="00F23C2E" w:rsidRPr="006C5963">
        <w:rPr>
          <w:rFonts w:eastAsiaTheme="minorEastAsia"/>
          <w:sz w:val="22"/>
          <w:szCs w:val="22"/>
          <w:lang w:val="x-none"/>
        </w:rPr>
        <w:t>easurement delay/overhead</w:t>
      </w:r>
      <w:r w:rsidR="00F23C2E">
        <w:rPr>
          <w:rFonts w:eastAsiaTheme="minorEastAsia" w:hint="eastAsia"/>
          <w:sz w:val="22"/>
          <w:szCs w:val="22"/>
          <w:lang w:val="x-none"/>
        </w:rPr>
        <w:t>.</w:t>
      </w:r>
    </w:p>
    <w:p w14:paraId="5A062697" w14:textId="773AF597" w:rsidR="00F472F0" w:rsidRDefault="00B40B74" w:rsidP="00926B97">
      <w:pPr>
        <w:spacing w:after="120"/>
        <w:rPr>
          <w:rFonts w:eastAsiaTheme="minorEastAsia"/>
          <w:sz w:val="22"/>
          <w:szCs w:val="22"/>
          <w:highlight w:val="lightGray"/>
          <w:lang w:val="x-none"/>
        </w:rPr>
      </w:pPr>
      <w:r>
        <w:rPr>
          <w:rFonts w:eastAsiaTheme="minorEastAsia" w:hint="eastAsia"/>
          <w:sz w:val="22"/>
          <w:szCs w:val="22"/>
          <w:lang w:val="x-none"/>
        </w:rPr>
        <w:t>For u</w:t>
      </w:r>
      <w:r w:rsidRPr="008A6AC2">
        <w:rPr>
          <w:rFonts w:eastAsiaTheme="minorEastAsia"/>
          <w:sz w:val="22"/>
          <w:szCs w:val="22"/>
          <w:lang w:val="x-none"/>
        </w:rPr>
        <w:t>nified measurements</w:t>
      </w:r>
      <w:r>
        <w:rPr>
          <w:rFonts w:eastAsiaTheme="minorEastAsia" w:hint="eastAsia"/>
          <w:sz w:val="22"/>
          <w:szCs w:val="22"/>
          <w:lang w:val="x-none"/>
        </w:rPr>
        <w:t xml:space="preserve">, </w:t>
      </w:r>
      <w:r w:rsidR="008556C0">
        <w:rPr>
          <w:rFonts w:eastAsiaTheme="minorEastAsia" w:hint="eastAsia"/>
          <w:sz w:val="22"/>
          <w:szCs w:val="22"/>
          <w:lang w:val="x-none"/>
        </w:rPr>
        <w:t>RAN4</w:t>
      </w:r>
      <w:r w:rsidR="003C241A">
        <w:rPr>
          <w:rFonts w:eastAsiaTheme="minorEastAsia" w:hint="eastAsia"/>
          <w:sz w:val="22"/>
          <w:szCs w:val="22"/>
          <w:lang w:val="x-none"/>
        </w:rPr>
        <w:t xml:space="preserve"> can </w:t>
      </w:r>
      <w:r w:rsidR="00A64C9A" w:rsidRPr="00ED2E31">
        <w:rPr>
          <w:rFonts w:eastAsiaTheme="minorEastAsia"/>
          <w:sz w:val="22"/>
          <w:szCs w:val="22"/>
          <w:lang w:val="x-none"/>
        </w:rPr>
        <w:t>investigate</w:t>
      </w:r>
      <w:r w:rsidR="00A64C9A">
        <w:rPr>
          <w:rFonts w:eastAsiaTheme="minorEastAsia" w:hint="eastAsia"/>
          <w:sz w:val="22"/>
          <w:szCs w:val="22"/>
          <w:lang w:val="x-none"/>
        </w:rPr>
        <w:t xml:space="preserve"> </w:t>
      </w:r>
      <w:r w:rsidR="00DC7369">
        <w:rPr>
          <w:rFonts w:eastAsiaTheme="minorEastAsia" w:hint="eastAsia"/>
          <w:sz w:val="22"/>
          <w:szCs w:val="22"/>
          <w:lang w:val="x-none"/>
        </w:rPr>
        <w:t xml:space="preserve">whether </w:t>
      </w:r>
      <w:r w:rsidR="003C241A">
        <w:rPr>
          <w:rFonts w:eastAsiaTheme="minorEastAsia" w:hint="eastAsia"/>
          <w:sz w:val="22"/>
          <w:szCs w:val="22"/>
          <w:lang w:val="x-none"/>
        </w:rPr>
        <w:t>L1 and L3 measurement and reporting</w:t>
      </w:r>
      <w:r w:rsidR="0053363F">
        <w:rPr>
          <w:rFonts w:eastAsiaTheme="minorEastAsia" w:hint="eastAsia"/>
          <w:sz w:val="22"/>
          <w:szCs w:val="22"/>
          <w:lang w:val="x-none"/>
        </w:rPr>
        <w:t xml:space="preserve"> can be </w:t>
      </w:r>
      <w:r w:rsidR="004B4BB0">
        <w:rPr>
          <w:rFonts w:eastAsiaTheme="minorEastAsia" w:hint="eastAsia"/>
          <w:sz w:val="22"/>
          <w:szCs w:val="22"/>
          <w:lang w:val="x-none"/>
        </w:rPr>
        <w:t xml:space="preserve">defined as </w:t>
      </w:r>
      <w:r w:rsidR="00AE6AE3">
        <w:rPr>
          <w:rFonts w:eastAsiaTheme="minorEastAsia" w:hint="eastAsia"/>
          <w:sz w:val="22"/>
          <w:szCs w:val="22"/>
          <w:lang w:val="x-none"/>
        </w:rPr>
        <w:t>the</w:t>
      </w:r>
      <w:r w:rsidR="00E47F51">
        <w:rPr>
          <w:rFonts w:eastAsiaTheme="minorEastAsia" w:hint="eastAsia"/>
          <w:sz w:val="22"/>
          <w:szCs w:val="22"/>
          <w:lang w:val="x-none"/>
        </w:rPr>
        <w:t xml:space="preserve"> </w:t>
      </w:r>
      <w:r w:rsidR="00E32D65">
        <w:rPr>
          <w:rFonts w:eastAsiaTheme="minorEastAsia" w:hint="eastAsia"/>
          <w:sz w:val="22"/>
          <w:szCs w:val="22"/>
          <w:lang w:val="x-none"/>
        </w:rPr>
        <w:t>u</w:t>
      </w:r>
      <w:r w:rsidR="00E32D65" w:rsidRPr="00E32D65">
        <w:rPr>
          <w:rFonts w:eastAsiaTheme="minorEastAsia"/>
          <w:sz w:val="22"/>
          <w:szCs w:val="22"/>
          <w:lang w:val="x-none"/>
        </w:rPr>
        <w:t>nified</w:t>
      </w:r>
      <w:r w:rsidR="00CB7B18">
        <w:rPr>
          <w:rFonts w:eastAsiaTheme="minorEastAsia" w:hint="eastAsia"/>
          <w:sz w:val="22"/>
          <w:szCs w:val="22"/>
          <w:lang w:val="x-none"/>
        </w:rPr>
        <w:t xml:space="preserve"> </w:t>
      </w:r>
      <w:r w:rsidR="006375DF">
        <w:rPr>
          <w:rFonts w:eastAsiaTheme="minorEastAsia" w:hint="eastAsia"/>
          <w:sz w:val="22"/>
          <w:szCs w:val="22"/>
          <w:lang w:val="x-none"/>
        </w:rPr>
        <w:t>framework</w:t>
      </w:r>
      <w:r w:rsidR="006A208F">
        <w:rPr>
          <w:rFonts w:eastAsiaTheme="minorEastAsia" w:hint="eastAsia"/>
          <w:sz w:val="22"/>
          <w:szCs w:val="22"/>
          <w:lang w:val="x-none"/>
        </w:rPr>
        <w:t xml:space="preserve"> and how to define the </w:t>
      </w:r>
      <w:r w:rsidR="00B20A1E">
        <w:rPr>
          <w:rFonts w:eastAsiaTheme="minorEastAsia" w:hint="eastAsia"/>
          <w:sz w:val="22"/>
          <w:szCs w:val="22"/>
          <w:lang w:val="x-none"/>
        </w:rPr>
        <w:t xml:space="preserve">unified </w:t>
      </w:r>
      <w:r w:rsidR="003E4A1C" w:rsidRPr="003E4A1C">
        <w:rPr>
          <w:rFonts w:eastAsiaTheme="minorEastAsia"/>
          <w:sz w:val="22"/>
          <w:szCs w:val="22"/>
          <w:lang w:val="x-none"/>
        </w:rPr>
        <w:t>measurement requirements</w:t>
      </w:r>
      <w:r w:rsidR="003E4A1C">
        <w:rPr>
          <w:rFonts w:eastAsiaTheme="minorEastAsia" w:hint="eastAsia"/>
          <w:sz w:val="22"/>
          <w:szCs w:val="22"/>
          <w:lang w:val="x-none"/>
        </w:rPr>
        <w:t>.</w:t>
      </w:r>
    </w:p>
    <w:p w14:paraId="1D1D8970" w14:textId="077F1490" w:rsidR="00F472F0" w:rsidRPr="00B05495" w:rsidRDefault="00F472F0" w:rsidP="00A21DEE">
      <w:pPr>
        <w:spacing w:after="120"/>
        <w:rPr>
          <w:rFonts w:eastAsiaTheme="minorEastAsia"/>
          <w:b/>
          <w:bCs/>
          <w:sz w:val="22"/>
          <w:szCs w:val="22"/>
          <w:lang w:val="x-none"/>
        </w:rPr>
      </w:pPr>
      <w:r w:rsidRPr="00B05495">
        <w:rPr>
          <w:rFonts w:eastAsiaTheme="minorEastAsia" w:hint="eastAsia"/>
          <w:b/>
          <w:bCs/>
          <w:sz w:val="22"/>
          <w:szCs w:val="22"/>
          <w:lang w:val="x-none"/>
        </w:rPr>
        <w:t xml:space="preserve">Proposal </w:t>
      </w:r>
      <w:r w:rsidR="0004047C">
        <w:rPr>
          <w:rFonts w:eastAsiaTheme="minorEastAsia" w:hint="eastAsia"/>
          <w:b/>
          <w:bCs/>
          <w:sz w:val="22"/>
          <w:szCs w:val="22"/>
          <w:lang w:val="x-none"/>
        </w:rPr>
        <w:t>4</w:t>
      </w:r>
      <w:r w:rsidRPr="00B05495">
        <w:rPr>
          <w:rFonts w:eastAsiaTheme="minorEastAsia" w:hint="eastAsia"/>
          <w:b/>
          <w:bCs/>
          <w:sz w:val="22"/>
          <w:szCs w:val="22"/>
          <w:lang w:val="x-none"/>
        </w:rPr>
        <w:t xml:space="preserve">: For </w:t>
      </w:r>
      <w:r w:rsidR="003F2701" w:rsidRPr="003F2701">
        <w:rPr>
          <w:rFonts w:eastAsiaTheme="minorEastAsia"/>
          <w:b/>
          <w:bCs/>
          <w:sz w:val="22"/>
          <w:szCs w:val="22"/>
          <w:lang w:val="x-none"/>
        </w:rPr>
        <w:t>RRM framework</w:t>
      </w:r>
      <w:r>
        <w:rPr>
          <w:rFonts w:eastAsiaTheme="minorEastAsia" w:hint="eastAsia"/>
          <w:b/>
          <w:bCs/>
          <w:sz w:val="22"/>
          <w:szCs w:val="22"/>
          <w:lang w:val="x-none"/>
        </w:rPr>
        <w:t>,</w:t>
      </w:r>
      <w:r w:rsidRPr="00B05495">
        <w:rPr>
          <w:rFonts w:eastAsiaTheme="minorEastAsia" w:hint="eastAsia"/>
          <w:b/>
          <w:bCs/>
          <w:sz w:val="22"/>
          <w:szCs w:val="22"/>
          <w:lang w:val="x-none"/>
        </w:rPr>
        <w:t xml:space="preserve"> </w:t>
      </w:r>
      <w:r w:rsidRPr="00B05495">
        <w:rPr>
          <w:rFonts w:eastAsiaTheme="minorEastAsia"/>
          <w:b/>
          <w:bCs/>
          <w:sz w:val="22"/>
          <w:szCs w:val="22"/>
          <w:lang w:val="x-none"/>
        </w:rPr>
        <w:t>the following topics can be start</w:t>
      </w:r>
      <w:r>
        <w:rPr>
          <w:rFonts w:eastAsiaTheme="minorEastAsia" w:hint="eastAsia"/>
          <w:b/>
          <w:bCs/>
          <w:sz w:val="22"/>
          <w:szCs w:val="22"/>
          <w:lang w:val="x-none"/>
        </w:rPr>
        <w:t>ed</w:t>
      </w:r>
      <w:r w:rsidRPr="00B05495">
        <w:rPr>
          <w:rFonts w:eastAsiaTheme="minorEastAsia"/>
          <w:b/>
          <w:bCs/>
          <w:sz w:val="22"/>
          <w:szCs w:val="22"/>
          <w:lang w:val="x-none"/>
        </w:rPr>
        <w:t xml:space="preserve"> directly in RAN4 RRM</w:t>
      </w:r>
      <w:r>
        <w:rPr>
          <w:rFonts w:eastAsiaTheme="minorEastAsia" w:hint="eastAsia"/>
          <w:b/>
          <w:bCs/>
          <w:sz w:val="22"/>
          <w:szCs w:val="22"/>
          <w:lang w:val="x-none"/>
        </w:rPr>
        <w:t xml:space="preserve">. </w:t>
      </w:r>
    </w:p>
    <w:p w14:paraId="066E907D" w14:textId="77777777" w:rsidR="00191423" w:rsidRDefault="00191423" w:rsidP="00A21DEE">
      <w:pPr>
        <w:pStyle w:val="affd"/>
        <w:numPr>
          <w:ilvl w:val="0"/>
          <w:numId w:val="42"/>
        </w:numPr>
        <w:spacing w:after="120" w:line="240" w:lineRule="auto"/>
        <w:ind w:firstLineChars="0"/>
        <w:rPr>
          <w:rFonts w:eastAsiaTheme="minorEastAsia"/>
          <w:b/>
          <w:sz w:val="22"/>
          <w:szCs w:val="22"/>
        </w:rPr>
      </w:pPr>
      <w:r w:rsidRPr="00191423">
        <w:rPr>
          <w:rFonts w:eastAsiaTheme="minorEastAsia"/>
          <w:b/>
          <w:sz w:val="22"/>
          <w:szCs w:val="22"/>
        </w:rPr>
        <w:t>Measurement capability</w:t>
      </w:r>
    </w:p>
    <w:p w14:paraId="3399BA00" w14:textId="1C51D32C" w:rsidR="00A40C8B" w:rsidRPr="00802B1A" w:rsidRDefault="00A70B90" w:rsidP="00A21DEE">
      <w:pPr>
        <w:pStyle w:val="affd"/>
        <w:numPr>
          <w:ilvl w:val="1"/>
          <w:numId w:val="42"/>
        </w:numPr>
        <w:spacing w:after="120" w:line="240" w:lineRule="auto"/>
        <w:ind w:firstLineChars="0"/>
        <w:rPr>
          <w:rFonts w:eastAsiaTheme="minorEastAsia"/>
          <w:b/>
          <w:sz w:val="22"/>
          <w:szCs w:val="22"/>
        </w:rPr>
      </w:pPr>
      <w:r w:rsidRPr="00A70B90">
        <w:rPr>
          <w:rFonts w:eastAsiaTheme="minorEastAsia"/>
          <w:b/>
          <w:sz w:val="22"/>
          <w:szCs w:val="22"/>
        </w:rPr>
        <w:t>measurement capability for number of cells, beams and frequency layers</w:t>
      </w:r>
    </w:p>
    <w:p w14:paraId="7144ACF2" w14:textId="0CD77520" w:rsidR="00885FD9" w:rsidRDefault="00885FD9" w:rsidP="00A21DEE">
      <w:pPr>
        <w:pStyle w:val="affd"/>
        <w:numPr>
          <w:ilvl w:val="0"/>
          <w:numId w:val="42"/>
        </w:numPr>
        <w:spacing w:after="120" w:line="240" w:lineRule="auto"/>
        <w:ind w:firstLineChars="0"/>
        <w:rPr>
          <w:rFonts w:eastAsiaTheme="minorEastAsia"/>
          <w:b/>
          <w:sz w:val="22"/>
          <w:szCs w:val="22"/>
          <w:lang w:eastAsia="zh-CN"/>
        </w:rPr>
      </w:pPr>
      <w:r w:rsidRPr="00885FD9">
        <w:rPr>
          <w:rFonts w:eastAsiaTheme="minorEastAsia"/>
          <w:b/>
          <w:sz w:val="22"/>
          <w:szCs w:val="22"/>
          <w:lang w:eastAsia="zh-CN"/>
        </w:rPr>
        <w:t>Measurement delay/overhead</w:t>
      </w:r>
    </w:p>
    <w:p w14:paraId="0553B83D" w14:textId="37A867F4" w:rsidR="00802B1A" w:rsidRPr="00802B1A" w:rsidRDefault="00802B1A" w:rsidP="00A21DEE">
      <w:pPr>
        <w:pStyle w:val="affd"/>
        <w:numPr>
          <w:ilvl w:val="1"/>
          <w:numId w:val="42"/>
        </w:numPr>
        <w:spacing w:after="120" w:line="240" w:lineRule="auto"/>
        <w:ind w:firstLineChars="0"/>
        <w:rPr>
          <w:rFonts w:eastAsiaTheme="minorEastAsia"/>
          <w:b/>
          <w:sz w:val="22"/>
          <w:szCs w:val="22"/>
          <w:lang w:eastAsia="zh-CN"/>
        </w:rPr>
      </w:pPr>
      <w:r w:rsidRPr="00802B1A">
        <w:rPr>
          <w:rFonts w:eastAsiaTheme="minorEastAsia"/>
          <w:b/>
          <w:sz w:val="22"/>
          <w:szCs w:val="22"/>
          <w:lang w:eastAsia="zh-CN"/>
        </w:rPr>
        <w:t>Searcher number for enhanced simultaneous measurements</w:t>
      </w:r>
    </w:p>
    <w:p w14:paraId="77CFBB66" w14:textId="3129CBD5" w:rsidR="00802B1A" w:rsidRPr="00802B1A" w:rsidRDefault="00802B1A" w:rsidP="00A21DEE">
      <w:pPr>
        <w:pStyle w:val="affd"/>
        <w:numPr>
          <w:ilvl w:val="1"/>
          <w:numId w:val="42"/>
        </w:numPr>
        <w:spacing w:after="120" w:line="240" w:lineRule="auto"/>
        <w:ind w:firstLineChars="0"/>
        <w:rPr>
          <w:rFonts w:eastAsiaTheme="minorEastAsia"/>
          <w:b/>
          <w:sz w:val="22"/>
          <w:szCs w:val="22"/>
          <w:lang w:eastAsia="zh-CN"/>
        </w:rPr>
      </w:pPr>
      <w:r w:rsidRPr="00802B1A">
        <w:rPr>
          <w:rFonts w:eastAsiaTheme="minorEastAsia"/>
          <w:b/>
          <w:sz w:val="22"/>
          <w:szCs w:val="22"/>
          <w:lang w:eastAsia="zh-CN"/>
        </w:rPr>
        <w:t>Rx beam sweeping factor reduction</w:t>
      </w:r>
    </w:p>
    <w:p w14:paraId="6DF5637F" w14:textId="77777777" w:rsidR="00A11A4C" w:rsidRDefault="00A11A4C" w:rsidP="00A21DEE">
      <w:pPr>
        <w:pStyle w:val="affd"/>
        <w:numPr>
          <w:ilvl w:val="0"/>
          <w:numId w:val="42"/>
        </w:numPr>
        <w:spacing w:after="120" w:line="240" w:lineRule="auto"/>
        <w:ind w:firstLineChars="0"/>
        <w:rPr>
          <w:rFonts w:eastAsiaTheme="minorEastAsia"/>
          <w:b/>
          <w:sz w:val="22"/>
          <w:szCs w:val="22"/>
        </w:rPr>
      </w:pPr>
      <w:r w:rsidRPr="00A11A4C">
        <w:rPr>
          <w:rFonts w:eastAsiaTheme="minorEastAsia"/>
          <w:b/>
          <w:sz w:val="22"/>
          <w:szCs w:val="22"/>
        </w:rPr>
        <w:t>Unified measurements</w:t>
      </w:r>
    </w:p>
    <w:p w14:paraId="043F54CD" w14:textId="5A568C44" w:rsidR="003617CB" w:rsidRPr="00A21DEE" w:rsidRDefault="003617CB" w:rsidP="00A21DEE">
      <w:pPr>
        <w:pStyle w:val="affd"/>
        <w:numPr>
          <w:ilvl w:val="1"/>
          <w:numId w:val="42"/>
        </w:numPr>
        <w:spacing w:after="120" w:line="240" w:lineRule="auto"/>
        <w:ind w:firstLineChars="0"/>
        <w:rPr>
          <w:rFonts w:eastAsiaTheme="minorEastAsia"/>
          <w:b/>
          <w:sz w:val="22"/>
          <w:szCs w:val="22"/>
        </w:rPr>
      </w:pPr>
      <w:r w:rsidRPr="00A21DEE">
        <w:rPr>
          <w:rFonts w:eastAsiaTheme="minorEastAsia"/>
          <w:b/>
          <w:sz w:val="22"/>
          <w:szCs w:val="22"/>
        </w:rPr>
        <w:t>United/integrated cross-layers measurement and/or report between L1 and L3</w:t>
      </w:r>
    </w:p>
    <w:p w14:paraId="6B60B71F" w14:textId="77777777" w:rsidR="0016155B" w:rsidRDefault="0016155B" w:rsidP="002A0214">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5B77D1D5"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E6304A" w:rsidRPr="00E6304A">
        <w:rPr>
          <w:rFonts w:eastAsiaTheme="minorEastAsia"/>
          <w:sz w:val="22"/>
          <w:szCs w:val="22"/>
        </w:rPr>
        <w:t>RAN4 6G RRM requirements</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82817F9" w14:textId="77777777" w:rsidR="007C34C0" w:rsidRPr="00B05495" w:rsidRDefault="007C34C0" w:rsidP="007C34C0">
      <w:pPr>
        <w:spacing w:after="120"/>
        <w:rPr>
          <w:rFonts w:eastAsiaTheme="minorEastAsia"/>
          <w:b/>
          <w:bCs/>
          <w:sz w:val="22"/>
          <w:szCs w:val="22"/>
          <w:lang w:val="x-none"/>
        </w:rPr>
      </w:pPr>
      <w:r w:rsidRPr="00B05495">
        <w:rPr>
          <w:rFonts w:eastAsiaTheme="minorEastAsia" w:hint="eastAsia"/>
          <w:b/>
          <w:bCs/>
          <w:sz w:val="22"/>
          <w:szCs w:val="22"/>
          <w:lang w:val="x-none"/>
        </w:rPr>
        <w:t xml:space="preserve">Proposal 1: For </w:t>
      </w:r>
      <w:r w:rsidRPr="00B05495">
        <w:rPr>
          <w:rFonts w:eastAsiaTheme="minorEastAsia"/>
          <w:b/>
          <w:bCs/>
          <w:sz w:val="22"/>
          <w:szCs w:val="22"/>
          <w:lang w:val="x-none"/>
        </w:rPr>
        <w:t>Spectrum aggregation and CA related RRM</w:t>
      </w:r>
      <w:r w:rsidRPr="00B05495">
        <w:rPr>
          <w:rFonts w:eastAsiaTheme="minorEastAsia" w:hint="eastAsia"/>
          <w:b/>
          <w:bCs/>
          <w:sz w:val="22"/>
          <w:szCs w:val="22"/>
          <w:lang w:val="x-none"/>
        </w:rPr>
        <w:t xml:space="preserve">, </w:t>
      </w:r>
      <w:r w:rsidRPr="00B05495">
        <w:rPr>
          <w:rFonts w:eastAsiaTheme="minorEastAsia"/>
          <w:b/>
          <w:bCs/>
          <w:sz w:val="22"/>
          <w:szCs w:val="22"/>
          <w:lang w:val="x-none"/>
        </w:rPr>
        <w:t>the following topics can be start</w:t>
      </w:r>
      <w:r>
        <w:rPr>
          <w:rFonts w:eastAsiaTheme="minorEastAsia" w:hint="eastAsia"/>
          <w:b/>
          <w:bCs/>
          <w:sz w:val="22"/>
          <w:szCs w:val="22"/>
          <w:lang w:val="x-none"/>
        </w:rPr>
        <w:t>ed</w:t>
      </w:r>
      <w:r w:rsidRPr="00B05495">
        <w:rPr>
          <w:rFonts w:eastAsiaTheme="minorEastAsia"/>
          <w:b/>
          <w:bCs/>
          <w:sz w:val="22"/>
          <w:szCs w:val="22"/>
          <w:lang w:val="x-none"/>
        </w:rPr>
        <w:t xml:space="preserve"> directly in RAN4 RRM</w:t>
      </w:r>
      <w:r>
        <w:rPr>
          <w:rFonts w:eastAsiaTheme="minorEastAsia" w:hint="eastAsia"/>
          <w:b/>
          <w:bCs/>
          <w:sz w:val="22"/>
          <w:szCs w:val="22"/>
          <w:lang w:val="x-none"/>
        </w:rPr>
        <w:t>.</w:t>
      </w:r>
    </w:p>
    <w:p w14:paraId="052C6874" w14:textId="77777777" w:rsidR="007C34C0" w:rsidRDefault="007C34C0" w:rsidP="007C34C0">
      <w:pPr>
        <w:pStyle w:val="affd"/>
        <w:numPr>
          <w:ilvl w:val="0"/>
          <w:numId w:val="42"/>
        </w:numPr>
        <w:spacing w:after="120" w:line="240" w:lineRule="auto"/>
        <w:ind w:left="987" w:firstLineChars="0"/>
        <w:rPr>
          <w:rFonts w:eastAsiaTheme="minorEastAsia"/>
          <w:b/>
          <w:sz w:val="22"/>
          <w:szCs w:val="22"/>
        </w:rPr>
      </w:pPr>
      <w:proofErr w:type="spellStart"/>
      <w:r w:rsidRPr="00885C5D">
        <w:rPr>
          <w:rFonts w:eastAsiaTheme="minorEastAsia"/>
          <w:b/>
          <w:sz w:val="22"/>
          <w:szCs w:val="22"/>
        </w:rPr>
        <w:t>SCell</w:t>
      </w:r>
      <w:proofErr w:type="spellEnd"/>
      <w:r w:rsidRPr="00885C5D">
        <w:rPr>
          <w:rFonts w:eastAsiaTheme="minorEastAsia"/>
          <w:b/>
          <w:sz w:val="22"/>
          <w:szCs w:val="22"/>
        </w:rPr>
        <w:t xml:space="preserve"> activation/deactivation, deactivated </w:t>
      </w:r>
      <w:proofErr w:type="spellStart"/>
      <w:r w:rsidRPr="00885C5D">
        <w:rPr>
          <w:rFonts w:eastAsiaTheme="minorEastAsia"/>
          <w:b/>
          <w:sz w:val="22"/>
          <w:szCs w:val="22"/>
        </w:rPr>
        <w:t>SCell</w:t>
      </w:r>
      <w:proofErr w:type="spellEnd"/>
      <w:r w:rsidRPr="00885C5D">
        <w:rPr>
          <w:rFonts w:eastAsiaTheme="minorEastAsia"/>
          <w:b/>
          <w:sz w:val="22"/>
          <w:szCs w:val="22"/>
        </w:rPr>
        <w:t xml:space="preserve"> measurement, fast carrier setup based on 6G UE implementations</w:t>
      </w:r>
    </w:p>
    <w:p w14:paraId="13AFD813" w14:textId="77777777" w:rsidR="007C34C0" w:rsidRPr="001C0540" w:rsidRDefault="007C34C0" w:rsidP="007C34C0">
      <w:pPr>
        <w:pStyle w:val="affd"/>
        <w:numPr>
          <w:ilvl w:val="0"/>
          <w:numId w:val="42"/>
        </w:numPr>
        <w:spacing w:after="120" w:line="240" w:lineRule="auto"/>
        <w:ind w:left="987" w:firstLineChars="0"/>
        <w:rPr>
          <w:rFonts w:eastAsiaTheme="minorEastAsia"/>
          <w:b/>
          <w:sz w:val="22"/>
          <w:szCs w:val="22"/>
        </w:rPr>
      </w:pPr>
      <w:r w:rsidRPr="001C0540">
        <w:rPr>
          <w:rFonts w:eastAsiaTheme="minorEastAsia"/>
          <w:b/>
          <w:sz w:val="22"/>
          <w:szCs w:val="22"/>
        </w:rPr>
        <w:t>RRM conditions and requirements for Single Cell Multi-Carriers</w:t>
      </w:r>
    </w:p>
    <w:p w14:paraId="5C0111A4" w14:textId="77777777" w:rsidR="007C34C0" w:rsidRPr="001B0DB4" w:rsidRDefault="007C34C0" w:rsidP="007C34C0">
      <w:pPr>
        <w:pStyle w:val="affd"/>
        <w:numPr>
          <w:ilvl w:val="0"/>
          <w:numId w:val="42"/>
        </w:numPr>
        <w:spacing w:after="120" w:line="240" w:lineRule="auto"/>
        <w:ind w:left="987" w:firstLineChars="0"/>
        <w:rPr>
          <w:rFonts w:eastAsiaTheme="minorEastAsia"/>
          <w:b/>
          <w:sz w:val="22"/>
          <w:szCs w:val="22"/>
        </w:rPr>
      </w:pPr>
      <w:r w:rsidRPr="001C0540">
        <w:rPr>
          <w:rFonts w:eastAsiaTheme="minorEastAsia"/>
          <w:b/>
          <w:sz w:val="22"/>
          <w:szCs w:val="22"/>
        </w:rPr>
        <w:t>RRM impacts of DL and UL decoupling</w:t>
      </w:r>
    </w:p>
    <w:p w14:paraId="310675D0" w14:textId="77777777" w:rsidR="0029154B" w:rsidRPr="00B05495" w:rsidRDefault="0029154B" w:rsidP="0029154B">
      <w:pPr>
        <w:spacing w:after="120"/>
        <w:rPr>
          <w:rFonts w:eastAsiaTheme="minorEastAsia"/>
          <w:b/>
          <w:bCs/>
          <w:sz w:val="22"/>
          <w:szCs w:val="22"/>
          <w:lang w:val="x-none"/>
        </w:rPr>
      </w:pPr>
      <w:r w:rsidRPr="00B05495">
        <w:rPr>
          <w:rFonts w:eastAsiaTheme="minorEastAsia" w:hint="eastAsia"/>
          <w:b/>
          <w:bCs/>
          <w:sz w:val="22"/>
          <w:szCs w:val="22"/>
          <w:lang w:val="x-none"/>
        </w:rPr>
        <w:t xml:space="preserve">Proposal </w:t>
      </w:r>
      <w:r>
        <w:rPr>
          <w:rFonts w:eastAsiaTheme="minorEastAsia" w:hint="eastAsia"/>
          <w:b/>
          <w:bCs/>
          <w:sz w:val="22"/>
          <w:szCs w:val="22"/>
          <w:lang w:val="x-none"/>
        </w:rPr>
        <w:t>2</w:t>
      </w:r>
      <w:r w:rsidRPr="00B05495">
        <w:rPr>
          <w:rFonts w:eastAsiaTheme="minorEastAsia" w:hint="eastAsia"/>
          <w:b/>
          <w:bCs/>
          <w:sz w:val="22"/>
          <w:szCs w:val="22"/>
          <w:lang w:val="x-none"/>
        </w:rPr>
        <w:t xml:space="preserve">: For </w:t>
      </w:r>
      <w:r w:rsidRPr="00E6795A">
        <w:rPr>
          <w:rFonts w:eastAsiaTheme="minorEastAsia"/>
          <w:b/>
          <w:bCs/>
          <w:sz w:val="22"/>
          <w:szCs w:val="22"/>
          <w:lang w:val="x-none"/>
        </w:rPr>
        <w:t>RRM related energy efficiency</w:t>
      </w:r>
      <w:r>
        <w:rPr>
          <w:rFonts w:eastAsiaTheme="minorEastAsia" w:hint="eastAsia"/>
          <w:b/>
          <w:bCs/>
          <w:sz w:val="22"/>
          <w:szCs w:val="22"/>
          <w:lang w:val="x-none"/>
        </w:rPr>
        <w:t>,</w:t>
      </w:r>
      <w:r w:rsidRPr="00B05495">
        <w:rPr>
          <w:rFonts w:eastAsiaTheme="minorEastAsia" w:hint="eastAsia"/>
          <w:b/>
          <w:bCs/>
          <w:sz w:val="22"/>
          <w:szCs w:val="22"/>
          <w:lang w:val="x-none"/>
        </w:rPr>
        <w:t xml:space="preserve"> </w:t>
      </w:r>
      <w:r w:rsidRPr="00B05495">
        <w:rPr>
          <w:rFonts w:eastAsiaTheme="minorEastAsia"/>
          <w:b/>
          <w:bCs/>
          <w:sz w:val="22"/>
          <w:szCs w:val="22"/>
          <w:lang w:val="x-none"/>
        </w:rPr>
        <w:t>the following topics can be start</w:t>
      </w:r>
      <w:r>
        <w:rPr>
          <w:rFonts w:eastAsiaTheme="minorEastAsia" w:hint="eastAsia"/>
          <w:b/>
          <w:bCs/>
          <w:sz w:val="22"/>
          <w:szCs w:val="22"/>
          <w:lang w:val="x-none"/>
        </w:rPr>
        <w:t>ed</w:t>
      </w:r>
      <w:r w:rsidRPr="00B05495">
        <w:rPr>
          <w:rFonts w:eastAsiaTheme="minorEastAsia"/>
          <w:b/>
          <w:bCs/>
          <w:sz w:val="22"/>
          <w:szCs w:val="22"/>
          <w:lang w:val="x-none"/>
        </w:rPr>
        <w:t xml:space="preserve"> directly in RAN4 RRM</w:t>
      </w:r>
      <w:r>
        <w:rPr>
          <w:rFonts w:eastAsiaTheme="minorEastAsia" w:hint="eastAsia"/>
          <w:b/>
          <w:bCs/>
          <w:sz w:val="22"/>
          <w:szCs w:val="22"/>
          <w:lang w:val="x-none"/>
        </w:rPr>
        <w:t xml:space="preserve">. </w:t>
      </w:r>
    </w:p>
    <w:p w14:paraId="5FE26788" w14:textId="77777777" w:rsidR="0029154B" w:rsidRDefault="0029154B" w:rsidP="0029154B">
      <w:pPr>
        <w:pStyle w:val="affd"/>
        <w:numPr>
          <w:ilvl w:val="0"/>
          <w:numId w:val="42"/>
        </w:numPr>
        <w:spacing w:after="120" w:line="240" w:lineRule="auto"/>
        <w:ind w:left="987" w:firstLineChars="0"/>
        <w:rPr>
          <w:rFonts w:eastAsiaTheme="minorEastAsia"/>
          <w:b/>
          <w:sz w:val="22"/>
          <w:szCs w:val="22"/>
        </w:rPr>
      </w:pPr>
      <w:r w:rsidRPr="0010685A">
        <w:rPr>
          <w:rFonts w:eastAsiaTheme="minorEastAsia"/>
          <w:b/>
          <w:sz w:val="22"/>
          <w:szCs w:val="22"/>
        </w:rPr>
        <w:t>Network energy saving</w:t>
      </w:r>
    </w:p>
    <w:p w14:paraId="0BAAA460" w14:textId="77777777" w:rsidR="0029154B" w:rsidRPr="00E27EC2" w:rsidRDefault="0029154B" w:rsidP="0029154B">
      <w:pPr>
        <w:pStyle w:val="affd"/>
        <w:numPr>
          <w:ilvl w:val="1"/>
          <w:numId w:val="42"/>
        </w:numPr>
        <w:spacing w:after="120" w:line="240" w:lineRule="auto"/>
        <w:ind w:firstLineChars="0"/>
        <w:rPr>
          <w:rFonts w:eastAsiaTheme="minorEastAsia"/>
          <w:b/>
          <w:sz w:val="22"/>
          <w:szCs w:val="22"/>
        </w:rPr>
      </w:pPr>
      <w:r w:rsidRPr="00E27EC2">
        <w:rPr>
          <w:rFonts w:eastAsiaTheme="minorEastAsia"/>
          <w:b/>
          <w:sz w:val="22"/>
          <w:szCs w:val="22"/>
        </w:rPr>
        <w:t>RRM for new SSB design</w:t>
      </w:r>
      <w:r>
        <w:rPr>
          <w:rFonts w:eastAsiaTheme="minorEastAsia" w:hint="eastAsia"/>
          <w:b/>
          <w:sz w:val="22"/>
          <w:szCs w:val="22"/>
          <w:lang w:eastAsia="zh-CN"/>
        </w:rPr>
        <w:t xml:space="preserve"> </w:t>
      </w:r>
      <w:r w:rsidRPr="00E27EC2">
        <w:rPr>
          <w:rFonts w:eastAsiaTheme="minorEastAsia"/>
          <w:b/>
          <w:sz w:val="22"/>
          <w:szCs w:val="22"/>
        </w:rPr>
        <w:t>(e.g., SSB periodicity extension, OD-SSB/OD-SIB1)</w:t>
      </w:r>
    </w:p>
    <w:p w14:paraId="2C70B3CB" w14:textId="77777777" w:rsidR="0029154B" w:rsidRPr="00E27EC2" w:rsidRDefault="0029154B" w:rsidP="0029154B">
      <w:pPr>
        <w:pStyle w:val="affd"/>
        <w:numPr>
          <w:ilvl w:val="1"/>
          <w:numId w:val="42"/>
        </w:numPr>
        <w:spacing w:after="120" w:line="240" w:lineRule="auto"/>
        <w:ind w:firstLineChars="0"/>
        <w:rPr>
          <w:rFonts w:eastAsiaTheme="minorEastAsia"/>
          <w:b/>
          <w:sz w:val="22"/>
          <w:szCs w:val="22"/>
        </w:rPr>
      </w:pPr>
      <w:r w:rsidRPr="00E27EC2">
        <w:rPr>
          <w:rFonts w:eastAsiaTheme="minorEastAsia"/>
          <w:b/>
          <w:sz w:val="22"/>
          <w:szCs w:val="22"/>
        </w:rPr>
        <w:t>SSB-less based RRM</w:t>
      </w:r>
    </w:p>
    <w:p w14:paraId="7AAE4012" w14:textId="77777777" w:rsidR="0029154B" w:rsidRDefault="0029154B" w:rsidP="0029154B">
      <w:pPr>
        <w:pStyle w:val="affd"/>
        <w:numPr>
          <w:ilvl w:val="0"/>
          <w:numId w:val="42"/>
        </w:numPr>
        <w:spacing w:after="120" w:line="240" w:lineRule="auto"/>
        <w:ind w:left="987" w:firstLineChars="0"/>
        <w:rPr>
          <w:rFonts w:eastAsiaTheme="minorEastAsia"/>
          <w:b/>
          <w:sz w:val="22"/>
          <w:szCs w:val="22"/>
        </w:rPr>
      </w:pPr>
      <w:r w:rsidRPr="00BD4697">
        <w:rPr>
          <w:rFonts w:eastAsiaTheme="minorEastAsia"/>
          <w:b/>
          <w:sz w:val="22"/>
          <w:szCs w:val="22"/>
        </w:rPr>
        <w:t>UE power saving</w:t>
      </w:r>
    </w:p>
    <w:p w14:paraId="09DCDDC4" w14:textId="77777777" w:rsidR="0029154B" w:rsidRPr="001F750B" w:rsidRDefault="0029154B" w:rsidP="0029154B">
      <w:pPr>
        <w:pStyle w:val="affd"/>
        <w:numPr>
          <w:ilvl w:val="1"/>
          <w:numId w:val="42"/>
        </w:numPr>
        <w:spacing w:after="120" w:line="240" w:lineRule="auto"/>
        <w:ind w:firstLineChars="0"/>
        <w:rPr>
          <w:rFonts w:eastAsiaTheme="minorEastAsia"/>
          <w:b/>
          <w:sz w:val="22"/>
          <w:szCs w:val="22"/>
        </w:rPr>
      </w:pPr>
      <w:r w:rsidRPr="001F750B">
        <w:rPr>
          <w:rFonts w:eastAsiaTheme="minorEastAsia"/>
          <w:b/>
          <w:sz w:val="22"/>
          <w:szCs w:val="22"/>
        </w:rPr>
        <w:t>UE type/state based RRM relaxation</w:t>
      </w:r>
    </w:p>
    <w:p w14:paraId="793458FA" w14:textId="77777777" w:rsidR="0029154B" w:rsidRPr="001F750B" w:rsidRDefault="0029154B" w:rsidP="0029154B">
      <w:pPr>
        <w:pStyle w:val="affd"/>
        <w:numPr>
          <w:ilvl w:val="1"/>
          <w:numId w:val="42"/>
        </w:numPr>
        <w:spacing w:after="120" w:line="240" w:lineRule="auto"/>
        <w:ind w:firstLineChars="0"/>
        <w:rPr>
          <w:rFonts w:eastAsiaTheme="minorEastAsia"/>
          <w:b/>
          <w:sz w:val="22"/>
          <w:szCs w:val="22"/>
        </w:rPr>
      </w:pPr>
      <w:r w:rsidRPr="001F750B">
        <w:rPr>
          <w:rFonts w:eastAsiaTheme="minorEastAsia"/>
          <w:b/>
          <w:sz w:val="22"/>
          <w:szCs w:val="22"/>
        </w:rPr>
        <w:t>LR based solutions for UE power saving</w:t>
      </w:r>
    </w:p>
    <w:p w14:paraId="68467889" w14:textId="77777777" w:rsidR="0029154B" w:rsidRPr="001F750B" w:rsidRDefault="0029154B" w:rsidP="0029154B">
      <w:pPr>
        <w:pStyle w:val="affd"/>
        <w:numPr>
          <w:ilvl w:val="1"/>
          <w:numId w:val="42"/>
        </w:numPr>
        <w:spacing w:after="120" w:line="240" w:lineRule="auto"/>
        <w:ind w:firstLineChars="0"/>
        <w:rPr>
          <w:rFonts w:eastAsiaTheme="minorEastAsia"/>
          <w:b/>
          <w:sz w:val="22"/>
          <w:szCs w:val="22"/>
        </w:rPr>
      </w:pPr>
      <w:r w:rsidRPr="001F750B">
        <w:rPr>
          <w:rFonts w:eastAsiaTheme="minorEastAsia"/>
          <w:b/>
          <w:sz w:val="22"/>
          <w:szCs w:val="22"/>
        </w:rPr>
        <w:t>DRX/</w:t>
      </w:r>
      <w:proofErr w:type="spellStart"/>
      <w:r w:rsidRPr="001F750B">
        <w:rPr>
          <w:rFonts w:eastAsiaTheme="minorEastAsia"/>
          <w:b/>
          <w:sz w:val="22"/>
          <w:szCs w:val="22"/>
        </w:rPr>
        <w:t>eDRX</w:t>
      </w:r>
      <w:proofErr w:type="spellEnd"/>
      <w:r w:rsidRPr="001F750B">
        <w:rPr>
          <w:rFonts w:eastAsiaTheme="minorEastAsia"/>
          <w:b/>
          <w:sz w:val="22"/>
          <w:szCs w:val="22"/>
        </w:rPr>
        <w:t xml:space="preserve"> based measurement</w:t>
      </w:r>
    </w:p>
    <w:p w14:paraId="0D4C95CB" w14:textId="77777777" w:rsidR="00105C12" w:rsidRPr="00B05495" w:rsidRDefault="00105C12" w:rsidP="00105C12">
      <w:pPr>
        <w:spacing w:after="120"/>
        <w:rPr>
          <w:rFonts w:eastAsiaTheme="minorEastAsia"/>
          <w:b/>
          <w:bCs/>
          <w:sz w:val="22"/>
          <w:szCs w:val="22"/>
          <w:lang w:val="x-none"/>
        </w:rPr>
      </w:pPr>
      <w:r w:rsidRPr="00B05495">
        <w:rPr>
          <w:rFonts w:eastAsiaTheme="minorEastAsia" w:hint="eastAsia"/>
          <w:b/>
          <w:bCs/>
          <w:sz w:val="22"/>
          <w:szCs w:val="22"/>
          <w:lang w:val="x-none"/>
        </w:rPr>
        <w:t xml:space="preserve">Proposal </w:t>
      </w:r>
      <w:r>
        <w:rPr>
          <w:rFonts w:eastAsiaTheme="minorEastAsia" w:hint="eastAsia"/>
          <w:b/>
          <w:bCs/>
          <w:sz w:val="22"/>
          <w:szCs w:val="22"/>
          <w:lang w:val="x-none"/>
        </w:rPr>
        <w:t>3</w:t>
      </w:r>
      <w:r w:rsidRPr="00B05495">
        <w:rPr>
          <w:rFonts w:eastAsiaTheme="minorEastAsia" w:hint="eastAsia"/>
          <w:b/>
          <w:bCs/>
          <w:sz w:val="22"/>
          <w:szCs w:val="22"/>
          <w:lang w:val="x-none"/>
        </w:rPr>
        <w:t xml:space="preserve">: For </w:t>
      </w:r>
      <w:r w:rsidRPr="003961BD">
        <w:rPr>
          <w:rFonts w:eastAsiaTheme="minorEastAsia"/>
          <w:b/>
          <w:bCs/>
          <w:sz w:val="22"/>
          <w:szCs w:val="22"/>
          <w:lang w:val="x-none"/>
        </w:rPr>
        <w:t>Mobility related RRM</w:t>
      </w:r>
      <w:r>
        <w:rPr>
          <w:rFonts w:eastAsiaTheme="minorEastAsia" w:hint="eastAsia"/>
          <w:b/>
          <w:bCs/>
          <w:sz w:val="22"/>
          <w:szCs w:val="22"/>
          <w:lang w:val="x-none"/>
        </w:rPr>
        <w:t>,</w:t>
      </w:r>
      <w:r w:rsidRPr="00B05495">
        <w:rPr>
          <w:rFonts w:eastAsiaTheme="minorEastAsia" w:hint="eastAsia"/>
          <w:b/>
          <w:bCs/>
          <w:sz w:val="22"/>
          <w:szCs w:val="22"/>
          <w:lang w:val="x-none"/>
        </w:rPr>
        <w:t xml:space="preserve"> </w:t>
      </w:r>
      <w:r w:rsidRPr="00B05495">
        <w:rPr>
          <w:rFonts w:eastAsiaTheme="minorEastAsia"/>
          <w:b/>
          <w:bCs/>
          <w:sz w:val="22"/>
          <w:szCs w:val="22"/>
          <w:lang w:val="x-none"/>
        </w:rPr>
        <w:t>the following topics can be start</w:t>
      </w:r>
      <w:r>
        <w:rPr>
          <w:rFonts w:eastAsiaTheme="minorEastAsia" w:hint="eastAsia"/>
          <w:b/>
          <w:bCs/>
          <w:sz w:val="22"/>
          <w:szCs w:val="22"/>
          <w:lang w:val="x-none"/>
        </w:rPr>
        <w:t>ed</w:t>
      </w:r>
      <w:r w:rsidRPr="00B05495">
        <w:rPr>
          <w:rFonts w:eastAsiaTheme="minorEastAsia"/>
          <w:b/>
          <w:bCs/>
          <w:sz w:val="22"/>
          <w:szCs w:val="22"/>
          <w:lang w:val="x-none"/>
        </w:rPr>
        <w:t xml:space="preserve"> directly in RAN4 RRM</w:t>
      </w:r>
      <w:r>
        <w:rPr>
          <w:rFonts w:eastAsiaTheme="minorEastAsia" w:hint="eastAsia"/>
          <w:b/>
          <w:bCs/>
          <w:sz w:val="22"/>
          <w:szCs w:val="22"/>
          <w:lang w:val="x-none"/>
        </w:rPr>
        <w:t xml:space="preserve">. </w:t>
      </w:r>
    </w:p>
    <w:p w14:paraId="4E1B40BF" w14:textId="77777777" w:rsidR="00105C12" w:rsidRPr="007523B5" w:rsidRDefault="00105C12" w:rsidP="00105C12">
      <w:pPr>
        <w:pStyle w:val="affd"/>
        <w:numPr>
          <w:ilvl w:val="0"/>
          <w:numId w:val="42"/>
        </w:numPr>
        <w:spacing w:after="120" w:line="240" w:lineRule="auto"/>
        <w:ind w:firstLineChars="0"/>
        <w:rPr>
          <w:rFonts w:eastAsiaTheme="minorEastAsia"/>
          <w:b/>
          <w:sz w:val="22"/>
          <w:szCs w:val="22"/>
          <w:lang w:eastAsia="zh-CN"/>
        </w:rPr>
      </w:pPr>
      <w:r w:rsidRPr="007523B5">
        <w:rPr>
          <w:rFonts w:eastAsiaTheme="minorEastAsia"/>
          <w:b/>
          <w:sz w:val="22"/>
          <w:szCs w:val="22"/>
          <w:lang w:eastAsia="zh-CN"/>
        </w:rPr>
        <w:t>Latency and/or interruption reduction for mobility through RAN4-defined components</w:t>
      </w:r>
    </w:p>
    <w:p w14:paraId="068FBB7A" w14:textId="77777777" w:rsidR="00105C12" w:rsidRPr="007523B5" w:rsidRDefault="00105C12" w:rsidP="00105C12">
      <w:pPr>
        <w:pStyle w:val="affd"/>
        <w:numPr>
          <w:ilvl w:val="1"/>
          <w:numId w:val="42"/>
        </w:numPr>
        <w:spacing w:after="120" w:line="240" w:lineRule="auto"/>
        <w:ind w:firstLineChars="0"/>
        <w:rPr>
          <w:rFonts w:eastAsiaTheme="minorEastAsia"/>
          <w:b/>
          <w:sz w:val="22"/>
          <w:szCs w:val="22"/>
          <w:lang w:eastAsia="zh-CN"/>
        </w:rPr>
      </w:pPr>
      <w:r w:rsidRPr="007523B5">
        <w:rPr>
          <w:rFonts w:eastAsiaTheme="minorEastAsia"/>
          <w:b/>
          <w:sz w:val="22"/>
          <w:szCs w:val="22"/>
          <w:lang w:eastAsia="zh-CN"/>
        </w:rPr>
        <w:t>discuss RRM part reduction during mobility, e.g., L1/L3 measurement, beam sweeping and etc.</w:t>
      </w:r>
    </w:p>
    <w:p w14:paraId="5317F3DD" w14:textId="77777777" w:rsidR="00105C12" w:rsidRPr="007523B5" w:rsidRDefault="00105C12" w:rsidP="00105C12">
      <w:pPr>
        <w:pStyle w:val="affd"/>
        <w:numPr>
          <w:ilvl w:val="1"/>
          <w:numId w:val="42"/>
        </w:numPr>
        <w:spacing w:after="120" w:line="240" w:lineRule="auto"/>
        <w:ind w:firstLineChars="0"/>
        <w:rPr>
          <w:rFonts w:eastAsiaTheme="minorEastAsia"/>
          <w:b/>
          <w:sz w:val="22"/>
          <w:szCs w:val="22"/>
          <w:lang w:eastAsia="zh-CN"/>
        </w:rPr>
      </w:pPr>
      <w:r w:rsidRPr="007523B5">
        <w:rPr>
          <w:rFonts w:eastAsiaTheme="minorEastAsia"/>
          <w:b/>
          <w:sz w:val="22"/>
          <w:szCs w:val="22"/>
          <w:lang w:eastAsia="zh-CN"/>
        </w:rPr>
        <w:t>discuss the scenarios/conditions for such reduction (known, unknown, or other status)</w:t>
      </w:r>
    </w:p>
    <w:p w14:paraId="58F33622" w14:textId="77777777" w:rsidR="00105C12" w:rsidRPr="007523B5" w:rsidRDefault="00105C12" w:rsidP="00105C12">
      <w:pPr>
        <w:pStyle w:val="affd"/>
        <w:numPr>
          <w:ilvl w:val="0"/>
          <w:numId w:val="42"/>
        </w:numPr>
        <w:spacing w:after="120" w:line="240" w:lineRule="auto"/>
        <w:ind w:firstLineChars="0"/>
        <w:rPr>
          <w:rFonts w:eastAsiaTheme="minorEastAsia"/>
          <w:b/>
          <w:sz w:val="22"/>
          <w:szCs w:val="22"/>
        </w:rPr>
      </w:pPr>
      <w:r w:rsidRPr="007523B5">
        <w:rPr>
          <w:rFonts w:eastAsiaTheme="minorEastAsia"/>
          <w:b/>
          <w:sz w:val="22"/>
          <w:szCs w:val="22"/>
          <w:lang w:eastAsia="zh-CN"/>
        </w:rPr>
        <w:t>Early RRC decoding, and/or, DL/UL sync, and/or, early T/F tracking for mobility</w:t>
      </w:r>
    </w:p>
    <w:p w14:paraId="30991087" w14:textId="77777777" w:rsidR="00DC3BAE" w:rsidRPr="00B05495" w:rsidRDefault="00DC3BAE" w:rsidP="00DC3BAE">
      <w:pPr>
        <w:spacing w:after="120"/>
        <w:rPr>
          <w:rFonts w:eastAsiaTheme="minorEastAsia"/>
          <w:b/>
          <w:bCs/>
          <w:sz w:val="22"/>
          <w:szCs w:val="22"/>
          <w:lang w:val="x-none"/>
        </w:rPr>
      </w:pPr>
      <w:r w:rsidRPr="00B05495">
        <w:rPr>
          <w:rFonts w:eastAsiaTheme="minorEastAsia" w:hint="eastAsia"/>
          <w:b/>
          <w:bCs/>
          <w:sz w:val="22"/>
          <w:szCs w:val="22"/>
          <w:lang w:val="x-none"/>
        </w:rPr>
        <w:t xml:space="preserve">Proposal </w:t>
      </w:r>
      <w:r>
        <w:rPr>
          <w:rFonts w:eastAsiaTheme="minorEastAsia" w:hint="eastAsia"/>
          <w:b/>
          <w:bCs/>
          <w:sz w:val="22"/>
          <w:szCs w:val="22"/>
          <w:lang w:val="x-none"/>
        </w:rPr>
        <w:t>4</w:t>
      </w:r>
      <w:r w:rsidRPr="00B05495">
        <w:rPr>
          <w:rFonts w:eastAsiaTheme="minorEastAsia" w:hint="eastAsia"/>
          <w:b/>
          <w:bCs/>
          <w:sz w:val="22"/>
          <w:szCs w:val="22"/>
          <w:lang w:val="x-none"/>
        </w:rPr>
        <w:t xml:space="preserve">: For </w:t>
      </w:r>
      <w:r w:rsidRPr="003F2701">
        <w:rPr>
          <w:rFonts w:eastAsiaTheme="minorEastAsia"/>
          <w:b/>
          <w:bCs/>
          <w:sz w:val="22"/>
          <w:szCs w:val="22"/>
          <w:lang w:val="x-none"/>
        </w:rPr>
        <w:t>RRM framework</w:t>
      </w:r>
      <w:r>
        <w:rPr>
          <w:rFonts w:eastAsiaTheme="minorEastAsia" w:hint="eastAsia"/>
          <w:b/>
          <w:bCs/>
          <w:sz w:val="22"/>
          <w:szCs w:val="22"/>
          <w:lang w:val="x-none"/>
        </w:rPr>
        <w:t>,</w:t>
      </w:r>
      <w:r w:rsidRPr="00B05495">
        <w:rPr>
          <w:rFonts w:eastAsiaTheme="minorEastAsia" w:hint="eastAsia"/>
          <w:b/>
          <w:bCs/>
          <w:sz w:val="22"/>
          <w:szCs w:val="22"/>
          <w:lang w:val="x-none"/>
        </w:rPr>
        <w:t xml:space="preserve"> </w:t>
      </w:r>
      <w:r w:rsidRPr="00B05495">
        <w:rPr>
          <w:rFonts w:eastAsiaTheme="minorEastAsia"/>
          <w:b/>
          <w:bCs/>
          <w:sz w:val="22"/>
          <w:szCs w:val="22"/>
          <w:lang w:val="x-none"/>
        </w:rPr>
        <w:t>the following topics can be start</w:t>
      </w:r>
      <w:r>
        <w:rPr>
          <w:rFonts w:eastAsiaTheme="minorEastAsia" w:hint="eastAsia"/>
          <w:b/>
          <w:bCs/>
          <w:sz w:val="22"/>
          <w:szCs w:val="22"/>
          <w:lang w:val="x-none"/>
        </w:rPr>
        <w:t>ed</w:t>
      </w:r>
      <w:r w:rsidRPr="00B05495">
        <w:rPr>
          <w:rFonts w:eastAsiaTheme="minorEastAsia"/>
          <w:b/>
          <w:bCs/>
          <w:sz w:val="22"/>
          <w:szCs w:val="22"/>
          <w:lang w:val="x-none"/>
        </w:rPr>
        <w:t xml:space="preserve"> directly in RAN4 RRM</w:t>
      </w:r>
      <w:r>
        <w:rPr>
          <w:rFonts w:eastAsiaTheme="minorEastAsia" w:hint="eastAsia"/>
          <w:b/>
          <w:bCs/>
          <w:sz w:val="22"/>
          <w:szCs w:val="22"/>
          <w:lang w:val="x-none"/>
        </w:rPr>
        <w:t xml:space="preserve">. </w:t>
      </w:r>
    </w:p>
    <w:p w14:paraId="7B1BE182" w14:textId="77777777" w:rsidR="00DC3BAE" w:rsidRDefault="00DC3BAE" w:rsidP="00DC3BAE">
      <w:pPr>
        <w:pStyle w:val="affd"/>
        <w:numPr>
          <w:ilvl w:val="0"/>
          <w:numId w:val="42"/>
        </w:numPr>
        <w:spacing w:after="120" w:line="240" w:lineRule="auto"/>
        <w:ind w:firstLineChars="0"/>
        <w:rPr>
          <w:rFonts w:eastAsiaTheme="minorEastAsia"/>
          <w:b/>
          <w:sz w:val="22"/>
          <w:szCs w:val="22"/>
        </w:rPr>
      </w:pPr>
      <w:r w:rsidRPr="00191423">
        <w:rPr>
          <w:rFonts w:eastAsiaTheme="minorEastAsia"/>
          <w:b/>
          <w:sz w:val="22"/>
          <w:szCs w:val="22"/>
        </w:rPr>
        <w:t>Measurement capability</w:t>
      </w:r>
    </w:p>
    <w:p w14:paraId="77A72997" w14:textId="77777777" w:rsidR="00DC3BAE" w:rsidRPr="00802B1A" w:rsidRDefault="00DC3BAE" w:rsidP="00DC3BAE">
      <w:pPr>
        <w:pStyle w:val="affd"/>
        <w:numPr>
          <w:ilvl w:val="1"/>
          <w:numId w:val="42"/>
        </w:numPr>
        <w:spacing w:after="120" w:line="240" w:lineRule="auto"/>
        <w:ind w:firstLineChars="0"/>
        <w:rPr>
          <w:rFonts w:eastAsiaTheme="minorEastAsia"/>
          <w:b/>
          <w:sz w:val="22"/>
          <w:szCs w:val="22"/>
        </w:rPr>
      </w:pPr>
      <w:r w:rsidRPr="00A70B90">
        <w:rPr>
          <w:rFonts w:eastAsiaTheme="minorEastAsia"/>
          <w:b/>
          <w:sz w:val="22"/>
          <w:szCs w:val="22"/>
        </w:rPr>
        <w:t>measurement capability for number of cells, beams and frequency layers</w:t>
      </w:r>
    </w:p>
    <w:p w14:paraId="62F37F50" w14:textId="77777777" w:rsidR="00DC3BAE" w:rsidRDefault="00DC3BAE" w:rsidP="00DC3BAE">
      <w:pPr>
        <w:pStyle w:val="affd"/>
        <w:numPr>
          <w:ilvl w:val="0"/>
          <w:numId w:val="42"/>
        </w:numPr>
        <w:spacing w:after="120" w:line="240" w:lineRule="auto"/>
        <w:ind w:firstLineChars="0"/>
        <w:rPr>
          <w:rFonts w:eastAsiaTheme="minorEastAsia"/>
          <w:b/>
          <w:sz w:val="22"/>
          <w:szCs w:val="22"/>
          <w:lang w:eastAsia="zh-CN"/>
        </w:rPr>
      </w:pPr>
      <w:r w:rsidRPr="00885FD9">
        <w:rPr>
          <w:rFonts w:eastAsiaTheme="minorEastAsia"/>
          <w:b/>
          <w:sz w:val="22"/>
          <w:szCs w:val="22"/>
          <w:lang w:eastAsia="zh-CN"/>
        </w:rPr>
        <w:t>Measurement delay/overhead</w:t>
      </w:r>
    </w:p>
    <w:p w14:paraId="32680AD6" w14:textId="77777777" w:rsidR="00DC3BAE" w:rsidRPr="00802B1A" w:rsidRDefault="00DC3BAE" w:rsidP="00DC3BAE">
      <w:pPr>
        <w:pStyle w:val="affd"/>
        <w:numPr>
          <w:ilvl w:val="1"/>
          <w:numId w:val="42"/>
        </w:numPr>
        <w:spacing w:after="120" w:line="240" w:lineRule="auto"/>
        <w:ind w:firstLineChars="0"/>
        <w:rPr>
          <w:rFonts w:eastAsiaTheme="minorEastAsia"/>
          <w:b/>
          <w:sz w:val="22"/>
          <w:szCs w:val="22"/>
          <w:lang w:eastAsia="zh-CN"/>
        </w:rPr>
      </w:pPr>
      <w:r w:rsidRPr="00802B1A">
        <w:rPr>
          <w:rFonts w:eastAsiaTheme="minorEastAsia"/>
          <w:b/>
          <w:sz w:val="22"/>
          <w:szCs w:val="22"/>
          <w:lang w:eastAsia="zh-CN"/>
        </w:rPr>
        <w:t>Searcher number for enhanced simultaneous measurements</w:t>
      </w:r>
    </w:p>
    <w:p w14:paraId="5C74875C" w14:textId="77777777" w:rsidR="00DC3BAE" w:rsidRPr="00802B1A" w:rsidRDefault="00DC3BAE" w:rsidP="00DC3BAE">
      <w:pPr>
        <w:pStyle w:val="affd"/>
        <w:numPr>
          <w:ilvl w:val="1"/>
          <w:numId w:val="42"/>
        </w:numPr>
        <w:spacing w:after="120" w:line="240" w:lineRule="auto"/>
        <w:ind w:firstLineChars="0"/>
        <w:rPr>
          <w:rFonts w:eastAsiaTheme="minorEastAsia"/>
          <w:b/>
          <w:sz w:val="22"/>
          <w:szCs w:val="22"/>
          <w:lang w:eastAsia="zh-CN"/>
        </w:rPr>
      </w:pPr>
      <w:r w:rsidRPr="00802B1A">
        <w:rPr>
          <w:rFonts w:eastAsiaTheme="minorEastAsia"/>
          <w:b/>
          <w:sz w:val="22"/>
          <w:szCs w:val="22"/>
          <w:lang w:eastAsia="zh-CN"/>
        </w:rPr>
        <w:t>Rx beam sweeping factor reduction</w:t>
      </w:r>
    </w:p>
    <w:p w14:paraId="7D79C988" w14:textId="77777777" w:rsidR="00DC3BAE" w:rsidRDefault="00DC3BAE" w:rsidP="00DC3BAE">
      <w:pPr>
        <w:pStyle w:val="affd"/>
        <w:numPr>
          <w:ilvl w:val="0"/>
          <w:numId w:val="42"/>
        </w:numPr>
        <w:spacing w:after="120" w:line="240" w:lineRule="auto"/>
        <w:ind w:firstLineChars="0"/>
        <w:rPr>
          <w:rFonts w:eastAsiaTheme="minorEastAsia"/>
          <w:b/>
          <w:sz w:val="22"/>
          <w:szCs w:val="22"/>
        </w:rPr>
      </w:pPr>
      <w:r w:rsidRPr="00A11A4C">
        <w:rPr>
          <w:rFonts w:eastAsiaTheme="minorEastAsia"/>
          <w:b/>
          <w:sz w:val="22"/>
          <w:szCs w:val="22"/>
        </w:rPr>
        <w:t>Unified measurements</w:t>
      </w:r>
    </w:p>
    <w:p w14:paraId="443562F0" w14:textId="77777777" w:rsidR="00DC3BAE" w:rsidRPr="00A21DEE" w:rsidRDefault="00DC3BAE" w:rsidP="00DC3BAE">
      <w:pPr>
        <w:pStyle w:val="affd"/>
        <w:numPr>
          <w:ilvl w:val="1"/>
          <w:numId w:val="42"/>
        </w:numPr>
        <w:spacing w:after="120" w:line="240" w:lineRule="auto"/>
        <w:ind w:firstLineChars="0"/>
        <w:rPr>
          <w:rFonts w:eastAsiaTheme="minorEastAsia"/>
          <w:b/>
          <w:sz w:val="22"/>
          <w:szCs w:val="22"/>
        </w:rPr>
      </w:pPr>
      <w:r w:rsidRPr="00A21DEE">
        <w:rPr>
          <w:rFonts w:eastAsiaTheme="minorEastAsia"/>
          <w:b/>
          <w:sz w:val="22"/>
          <w:szCs w:val="22"/>
        </w:rPr>
        <w:t>United/integrated cross-layers measurement and/or report between L1 and L3</w:t>
      </w:r>
    </w:p>
    <w:p w14:paraId="010DA609" w14:textId="77777777" w:rsidR="00A427E6" w:rsidRPr="007C34C0" w:rsidRDefault="00A427E6" w:rsidP="002A0214">
      <w:pPr>
        <w:spacing w:after="120"/>
        <w:rPr>
          <w:rFonts w:eastAsiaTheme="minorEastAsia" w:hint="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CD614E0" w14:textId="33EF67FD" w:rsidR="00DE48BC" w:rsidRPr="00CF032C" w:rsidRDefault="00CF032C" w:rsidP="00DE48BC">
      <w:pPr>
        <w:pStyle w:val="affd"/>
        <w:numPr>
          <w:ilvl w:val="0"/>
          <w:numId w:val="28"/>
        </w:numPr>
        <w:ind w:firstLineChars="0"/>
        <w:rPr>
          <w:color w:val="000000" w:themeColor="text1"/>
          <w:sz w:val="22"/>
          <w:szCs w:val="22"/>
          <w:lang w:val="en-US"/>
        </w:rPr>
      </w:pPr>
      <w:r w:rsidRPr="00CF032C">
        <w:rPr>
          <w:color w:val="000000" w:themeColor="text1"/>
          <w:sz w:val="22"/>
          <w:szCs w:val="22"/>
          <w:lang w:val="en-US"/>
        </w:rPr>
        <w:t>R4-2514644</w:t>
      </w:r>
      <w:r w:rsidR="00DE48BC" w:rsidRPr="00CF032C">
        <w:rPr>
          <w:color w:val="000000" w:themeColor="text1"/>
          <w:sz w:val="22"/>
          <w:szCs w:val="22"/>
          <w:lang w:val="en-US"/>
        </w:rPr>
        <w:t xml:space="preserve">, </w:t>
      </w:r>
      <w:r w:rsidRPr="00CF032C">
        <w:rPr>
          <w:color w:val="000000" w:themeColor="text1"/>
          <w:sz w:val="22"/>
          <w:szCs w:val="22"/>
          <w:lang w:val="en-US"/>
        </w:rPr>
        <w:t>WF on 6G RRM</w:t>
      </w:r>
      <w:r w:rsidR="00DE48BC" w:rsidRPr="00CF032C">
        <w:rPr>
          <w:color w:val="000000" w:themeColor="text1"/>
          <w:sz w:val="22"/>
          <w:szCs w:val="22"/>
          <w:lang w:val="en-US"/>
        </w:rPr>
        <w:t xml:space="preserve">, </w:t>
      </w:r>
      <w:r w:rsidRPr="00CF032C">
        <w:rPr>
          <w:color w:val="000000" w:themeColor="text1"/>
          <w:sz w:val="22"/>
          <w:szCs w:val="22"/>
          <w:lang w:val="en-US"/>
        </w:rPr>
        <w:t>Apple</w:t>
      </w:r>
      <w:r w:rsidR="00DE48BC" w:rsidRPr="00CF032C">
        <w:rPr>
          <w:color w:val="000000" w:themeColor="text1"/>
          <w:sz w:val="22"/>
          <w:szCs w:val="22"/>
          <w:lang w:val="en-US"/>
        </w:rPr>
        <w:t>, RAN WG4 Meeting #116</w:t>
      </w:r>
      <w:r>
        <w:rPr>
          <w:rFonts w:hint="eastAsia"/>
          <w:color w:val="000000" w:themeColor="text1"/>
          <w:sz w:val="22"/>
          <w:szCs w:val="22"/>
          <w:lang w:val="en-US" w:eastAsia="zh-CN"/>
        </w:rPr>
        <w:t>bis</w:t>
      </w:r>
      <w:r w:rsidR="00DE48BC" w:rsidRPr="00CF032C">
        <w:rPr>
          <w:color w:val="000000" w:themeColor="text1"/>
          <w:sz w:val="22"/>
          <w:szCs w:val="22"/>
          <w:lang w:val="en-US"/>
        </w:rPr>
        <w:t xml:space="preserve">, </w:t>
      </w:r>
      <w:r>
        <w:rPr>
          <w:rFonts w:hint="eastAsia"/>
          <w:color w:val="000000" w:themeColor="text1"/>
          <w:sz w:val="22"/>
          <w:szCs w:val="22"/>
          <w:lang w:val="en-US" w:eastAsia="zh-CN"/>
        </w:rPr>
        <w:t>13</w:t>
      </w:r>
      <w:r w:rsidR="00DE48BC" w:rsidRPr="00CF032C">
        <w:rPr>
          <w:color w:val="000000" w:themeColor="text1"/>
          <w:sz w:val="22"/>
          <w:szCs w:val="22"/>
          <w:lang w:val="en-US"/>
        </w:rPr>
        <w:t xml:space="preserve"> – </w:t>
      </w:r>
      <w:r>
        <w:rPr>
          <w:rFonts w:hint="eastAsia"/>
          <w:color w:val="000000" w:themeColor="text1"/>
          <w:sz w:val="22"/>
          <w:szCs w:val="22"/>
          <w:lang w:val="en-US" w:eastAsia="zh-CN"/>
        </w:rPr>
        <w:t>17</w:t>
      </w:r>
      <w:r w:rsidR="00DE48BC" w:rsidRPr="00CF032C">
        <w:rPr>
          <w:color w:val="000000" w:themeColor="text1"/>
          <w:sz w:val="22"/>
          <w:szCs w:val="22"/>
          <w:lang w:val="en-US"/>
        </w:rPr>
        <w:t xml:space="preserve"> </w:t>
      </w:r>
      <w:r w:rsidR="008818A0" w:rsidRPr="008818A0">
        <w:rPr>
          <w:color w:val="000000" w:themeColor="text1"/>
          <w:sz w:val="22"/>
          <w:szCs w:val="22"/>
          <w:lang w:val="en-US"/>
        </w:rPr>
        <w:t>October</w:t>
      </w:r>
      <w:r w:rsidR="00DE48BC" w:rsidRPr="00CF032C">
        <w:rPr>
          <w:color w:val="000000" w:themeColor="text1"/>
          <w:sz w:val="22"/>
          <w:szCs w:val="22"/>
          <w:lang w:val="en-US"/>
        </w:rPr>
        <w:t>, 2025.</w:t>
      </w:r>
    </w:p>
    <w:p w14:paraId="490EB334" w14:textId="399D3225" w:rsidR="00DE48BC" w:rsidRPr="00C41A95" w:rsidRDefault="005B59D6" w:rsidP="00C41A95">
      <w:pPr>
        <w:pStyle w:val="affd"/>
        <w:numPr>
          <w:ilvl w:val="0"/>
          <w:numId w:val="28"/>
        </w:numPr>
        <w:ind w:firstLineChars="0"/>
        <w:rPr>
          <w:color w:val="000000" w:themeColor="text1"/>
          <w:sz w:val="22"/>
          <w:szCs w:val="22"/>
          <w:lang w:val="en-US"/>
        </w:rPr>
      </w:pPr>
      <w:r w:rsidRPr="005B59D6">
        <w:rPr>
          <w:color w:val="000000" w:themeColor="text1"/>
          <w:sz w:val="22"/>
          <w:szCs w:val="22"/>
          <w:lang w:val="en-US"/>
        </w:rPr>
        <w:t>R4-2514512</w:t>
      </w:r>
      <w:r w:rsidR="00DE48BC" w:rsidRPr="00C41A95">
        <w:rPr>
          <w:color w:val="000000" w:themeColor="text1"/>
          <w:sz w:val="22"/>
          <w:szCs w:val="22"/>
          <w:lang w:val="en-US"/>
        </w:rPr>
        <w:t xml:space="preserve">, </w:t>
      </w:r>
      <w:r w:rsidR="009F5B8D" w:rsidRPr="009F5B8D">
        <w:rPr>
          <w:color w:val="000000" w:themeColor="text1"/>
          <w:sz w:val="22"/>
          <w:szCs w:val="22"/>
          <w:lang w:val="en-US"/>
        </w:rPr>
        <w:t>FL summary for [116bis][105]6G RRM</w:t>
      </w:r>
      <w:r w:rsidR="00DE48BC" w:rsidRPr="00C41A95">
        <w:rPr>
          <w:color w:val="000000" w:themeColor="text1"/>
          <w:sz w:val="22"/>
          <w:szCs w:val="22"/>
          <w:lang w:val="en-US"/>
        </w:rPr>
        <w:t xml:space="preserve">, </w:t>
      </w:r>
      <w:r w:rsidR="00F96042" w:rsidRPr="00CF032C">
        <w:rPr>
          <w:color w:val="000000" w:themeColor="text1"/>
          <w:sz w:val="22"/>
          <w:szCs w:val="22"/>
          <w:lang w:val="en-US"/>
        </w:rPr>
        <w:t>Apple</w:t>
      </w:r>
      <w:r w:rsidR="00DE48BC" w:rsidRPr="00C41A95">
        <w:rPr>
          <w:color w:val="000000" w:themeColor="text1"/>
          <w:sz w:val="22"/>
          <w:szCs w:val="22"/>
          <w:lang w:val="en-US"/>
        </w:rPr>
        <w:t xml:space="preserve">, </w:t>
      </w:r>
      <w:r w:rsidR="00C41A95" w:rsidRPr="00CF032C">
        <w:rPr>
          <w:color w:val="000000" w:themeColor="text1"/>
          <w:sz w:val="22"/>
          <w:szCs w:val="22"/>
          <w:lang w:val="en-US"/>
        </w:rPr>
        <w:t>RAN WG4 Meeting #116</w:t>
      </w:r>
      <w:r w:rsidR="00C41A95">
        <w:rPr>
          <w:rFonts w:hint="eastAsia"/>
          <w:color w:val="000000" w:themeColor="text1"/>
          <w:sz w:val="22"/>
          <w:szCs w:val="22"/>
          <w:lang w:val="en-US" w:eastAsia="zh-CN"/>
        </w:rPr>
        <w:t>bis</w:t>
      </w:r>
      <w:r w:rsidR="00C41A95" w:rsidRPr="00CF032C">
        <w:rPr>
          <w:color w:val="000000" w:themeColor="text1"/>
          <w:sz w:val="22"/>
          <w:szCs w:val="22"/>
          <w:lang w:val="en-US"/>
        </w:rPr>
        <w:t xml:space="preserve">, </w:t>
      </w:r>
      <w:r w:rsidR="00C41A95">
        <w:rPr>
          <w:rFonts w:hint="eastAsia"/>
          <w:color w:val="000000" w:themeColor="text1"/>
          <w:sz w:val="22"/>
          <w:szCs w:val="22"/>
          <w:lang w:val="en-US" w:eastAsia="zh-CN"/>
        </w:rPr>
        <w:t>13</w:t>
      </w:r>
      <w:r w:rsidR="00C41A95" w:rsidRPr="00CF032C">
        <w:rPr>
          <w:color w:val="000000" w:themeColor="text1"/>
          <w:sz w:val="22"/>
          <w:szCs w:val="22"/>
          <w:lang w:val="en-US"/>
        </w:rPr>
        <w:t xml:space="preserve"> – </w:t>
      </w:r>
      <w:r w:rsidR="00C41A95">
        <w:rPr>
          <w:rFonts w:hint="eastAsia"/>
          <w:color w:val="000000" w:themeColor="text1"/>
          <w:sz w:val="22"/>
          <w:szCs w:val="22"/>
          <w:lang w:val="en-US" w:eastAsia="zh-CN"/>
        </w:rPr>
        <w:t>17</w:t>
      </w:r>
      <w:r w:rsidR="00C41A95" w:rsidRPr="00CF032C">
        <w:rPr>
          <w:color w:val="000000" w:themeColor="text1"/>
          <w:sz w:val="22"/>
          <w:szCs w:val="22"/>
          <w:lang w:val="en-US"/>
        </w:rPr>
        <w:t xml:space="preserve"> </w:t>
      </w:r>
      <w:r w:rsidR="00C41A95" w:rsidRPr="008818A0">
        <w:rPr>
          <w:color w:val="000000" w:themeColor="text1"/>
          <w:sz w:val="22"/>
          <w:szCs w:val="22"/>
          <w:lang w:val="en-US"/>
        </w:rPr>
        <w:t>October</w:t>
      </w:r>
      <w:r w:rsidR="00C41A95" w:rsidRPr="00CF032C">
        <w:rPr>
          <w:color w:val="000000" w:themeColor="text1"/>
          <w:sz w:val="22"/>
          <w:szCs w:val="22"/>
          <w:lang w:val="en-US"/>
        </w:rPr>
        <w:t>, 2025.</w:t>
      </w:r>
    </w:p>
    <w:sectPr w:rsidR="00DE48BC" w:rsidRPr="00C41A9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770F4" w14:textId="77777777" w:rsidR="006B4DBF" w:rsidRDefault="006B4DBF">
      <w:r>
        <w:separator/>
      </w:r>
    </w:p>
  </w:endnote>
  <w:endnote w:type="continuationSeparator" w:id="0">
    <w:p w14:paraId="34212DE3" w14:textId="77777777" w:rsidR="006B4DBF" w:rsidRDefault="006B4DBF">
      <w:r>
        <w:continuationSeparator/>
      </w:r>
    </w:p>
  </w:endnote>
  <w:endnote w:type="continuationNotice" w:id="1">
    <w:p w14:paraId="6C8F9D14" w14:textId="77777777" w:rsidR="006B4DBF" w:rsidRDefault="006B4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0D2D8" w14:textId="77777777" w:rsidR="006B4DBF" w:rsidRDefault="006B4DBF">
      <w:r>
        <w:separator/>
      </w:r>
    </w:p>
  </w:footnote>
  <w:footnote w:type="continuationSeparator" w:id="0">
    <w:p w14:paraId="28DF183B" w14:textId="77777777" w:rsidR="006B4DBF" w:rsidRDefault="006B4DBF">
      <w:r>
        <w:continuationSeparator/>
      </w:r>
    </w:p>
  </w:footnote>
  <w:footnote w:type="continuationNotice" w:id="1">
    <w:p w14:paraId="59328CE0" w14:textId="77777777" w:rsidR="006B4DBF" w:rsidRDefault="006B4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4"/>
  </w:num>
  <w:num w:numId="5" w16cid:durableId="7251816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19"/>
  </w:num>
  <w:num w:numId="8" w16cid:durableId="119356745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8"/>
  </w:num>
  <w:num w:numId="11" w16cid:durableId="392511995">
    <w:abstractNumId w:val="31"/>
  </w:num>
  <w:num w:numId="12" w16cid:durableId="1132283554">
    <w:abstractNumId w:val="21"/>
  </w:num>
  <w:num w:numId="13" w16cid:durableId="1953123117">
    <w:abstractNumId w:val="32"/>
  </w:num>
  <w:num w:numId="14" w16cid:durableId="834153469">
    <w:abstractNumId w:val="12"/>
  </w:num>
  <w:num w:numId="15" w16cid:durableId="1124541920">
    <w:abstractNumId w:val="2"/>
  </w:num>
  <w:num w:numId="16" w16cid:durableId="290474756">
    <w:abstractNumId w:val="35"/>
  </w:num>
  <w:num w:numId="17" w16cid:durableId="1472137959">
    <w:abstractNumId w:val="9"/>
  </w:num>
  <w:num w:numId="18" w16cid:durableId="2085639442">
    <w:abstractNumId w:val="28"/>
  </w:num>
  <w:num w:numId="19" w16cid:durableId="2048020931">
    <w:abstractNumId w:val="6"/>
  </w:num>
  <w:num w:numId="20" w16cid:durableId="1333217543">
    <w:abstractNumId w:val="14"/>
  </w:num>
  <w:num w:numId="21" w16cid:durableId="1966109605">
    <w:abstractNumId w:val="20"/>
  </w:num>
  <w:num w:numId="22" w16cid:durableId="1189686782">
    <w:abstractNumId w:val="23"/>
  </w:num>
  <w:num w:numId="23" w16cid:durableId="1712338727">
    <w:abstractNumId w:val="15"/>
  </w:num>
  <w:num w:numId="24" w16cid:durableId="842666785">
    <w:abstractNumId w:val="17"/>
  </w:num>
  <w:num w:numId="25" w16cid:durableId="951326280">
    <w:abstractNumId w:val="22"/>
  </w:num>
  <w:num w:numId="26" w16cid:durableId="543296719">
    <w:abstractNumId w:val="7"/>
  </w:num>
  <w:num w:numId="27" w16cid:durableId="1368412682">
    <w:abstractNumId w:val="16"/>
  </w:num>
  <w:num w:numId="28" w16cid:durableId="411051214">
    <w:abstractNumId w:val="33"/>
  </w:num>
  <w:num w:numId="29" w16cid:durableId="1638340276">
    <w:abstractNumId w:val="23"/>
  </w:num>
  <w:num w:numId="30" w16cid:durableId="1399591728">
    <w:abstractNumId w:val="25"/>
  </w:num>
  <w:num w:numId="31" w16cid:durableId="911739960">
    <w:abstractNumId w:val="27"/>
  </w:num>
  <w:num w:numId="32" w16cid:durableId="1403286423">
    <w:abstractNumId w:val="18"/>
  </w:num>
  <w:num w:numId="33" w16cid:durableId="2059545623">
    <w:abstractNumId w:val="26"/>
  </w:num>
  <w:num w:numId="34" w16cid:durableId="1697923297">
    <w:abstractNumId w:val="29"/>
  </w:num>
  <w:num w:numId="35" w16cid:durableId="1059134525">
    <w:abstractNumId w:val="4"/>
  </w:num>
  <w:num w:numId="36" w16cid:durableId="1058362969">
    <w:abstractNumId w:val="3"/>
  </w:num>
  <w:num w:numId="37" w16cid:durableId="815338628">
    <w:abstractNumId w:val="36"/>
  </w:num>
  <w:num w:numId="38" w16cid:durableId="1563564363">
    <w:abstractNumId w:val="5"/>
  </w:num>
  <w:num w:numId="39" w16cid:durableId="304699994">
    <w:abstractNumId w:val="24"/>
  </w:num>
  <w:num w:numId="40" w16cid:durableId="1339112138">
    <w:abstractNumId w:val="10"/>
  </w:num>
  <w:num w:numId="41" w16cid:durableId="1334450928">
    <w:abstractNumId w:val="0"/>
  </w:num>
  <w:num w:numId="42" w16cid:durableId="506406853">
    <w:abstractNumId w:val="11"/>
  </w:num>
  <w:num w:numId="43" w16cid:durableId="84471253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E42"/>
    <w:rsid w:val="00011E8A"/>
    <w:rsid w:val="00012E14"/>
    <w:rsid w:val="000133FC"/>
    <w:rsid w:val="00013A17"/>
    <w:rsid w:val="00013DD3"/>
    <w:rsid w:val="0001511B"/>
    <w:rsid w:val="000159F5"/>
    <w:rsid w:val="00016123"/>
    <w:rsid w:val="00016820"/>
    <w:rsid w:val="000172F0"/>
    <w:rsid w:val="000176CE"/>
    <w:rsid w:val="000176F5"/>
    <w:rsid w:val="0002052C"/>
    <w:rsid w:val="0002147C"/>
    <w:rsid w:val="00021743"/>
    <w:rsid w:val="0002189E"/>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229"/>
    <w:rsid w:val="00031D06"/>
    <w:rsid w:val="00031FC0"/>
    <w:rsid w:val="000320B9"/>
    <w:rsid w:val="000324A0"/>
    <w:rsid w:val="0003285C"/>
    <w:rsid w:val="00032A4A"/>
    <w:rsid w:val="00032C73"/>
    <w:rsid w:val="00032FB1"/>
    <w:rsid w:val="00033213"/>
    <w:rsid w:val="000332D7"/>
    <w:rsid w:val="00034FB3"/>
    <w:rsid w:val="000351EF"/>
    <w:rsid w:val="0003527C"/>
    <w:rsid w:val="0003571D"/>
    <w:rsid w:val="00035744"/>
    <w:rsid w:val="00035E3A"/>
    <w:rsid w:val="00035FFE"/>
    <w:rsid w:val="000370D6"/>
    <w:rsid w:val="0003732D"/>
    <w:rsid w:val="00037688"/>
    <w:rsid w:val="000379E3"/>
    <w:rsid w:val="0004047C"/>
    <w:rsid w:val="00040AFB"/>
    <w:rsid w:val="00040B6E"/>
    <w:rsid w:val="00040B9B"/>
    <w:rsid w:val="00041910"/>
    <w:rsid w:val="00041B0F"/>
    <w:rsid w:val="00042374"/>
    <w:rsid w:val="0004301E"/>
    <w:rsid w:val="00043024"/>
    <w:rsid w:val="00044A05"/>
    <w:rsid w:val="00044B4C"/>
    <w:rsid w:val="00044CDF"/>
    <w:rsid w:val="000459BE"/>
    <w:rsid w:val="00045E08"/>
    <w:rsid w:val="00050318"/>
    <w:rsid w:val="00050545"/>
    <w:rsid w:val="00050957"/>
    <w:rsid w:val="00050DAD"/>
    <w:rsid w:val="0005102F"/>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1F86"/>
    <w:rsid w:val="000721FE"/>
    <w:rsid w:val="0007302F"/>
    <w:rsid w:val="0007333C"/>
    <w:rsid w:val="000737BF"/>
    <w:rsid w:val="00073AC3"/>
    <w:rsid w:val="000740FD"/>
    <w:rsid w:val="0007431A"/>
    <w:rsid w:val="000743EA"/>
    <w:rsid w:val="00074A44"/>
    <w:rsid w:val="000750E8"/>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373D"/>
    <w:rsid w:val="00083AED"/>
    <w:rsid w:val="000845D8"/>
    <w:rsid w:val="00084C37"/>
    <w:rsid w:val="00084C61"/>
    <w:rsid w:val="0008566E"/>
    <w:rsid w:val="000858A1"/>
    <w:rsid w:val="00086364"/>
    <w:rsid w:val="000864C9"/>
    <w:rsid w:val="00086EB0"/>
    <w:rsid w:val="00087120"/>
    <w:rsid w:val="00087799"/>
    <w:rsid w:val="0009009D"/>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F41"/>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96"/>
    <w:rsid w:val="000A11B4"/>
    <w:rsid w:val="000A1D60"/>
    <w:rsid w:val="000A1DDB"/>
    <w:rsid w:val="000A1E9C"/>
    <w:rsid w:val="000A2628"/>
    <w:rsid w:val="000A33EB"/>
    <w:rsid w:val="000A3506"/>
    <w:rsid w:val="000A35F8"/>
    <w:rsid w:val="000A3C2D"/>
    <w:rsid w:val="000A3E09"/>
    <w:rsid w:val="000A505A"/>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3CD"/>
    <w:rsid w:val="000B253F"/>
    <w:rsid w:val="000B30E0"/>
    <w:rsid w:val="000B314A"/>
    <w:rsid w:val="000B36D8"/>
    <w:rsid w:val="000B3965"/>
    <w:rsid w:val="000B3A01"/>
    <w:rsid w:val="000B4042"/>
    <w:rsid w:val="000B4334"/>
    <w:rsid w:val="000B4A7F"/>
    <w:rsid w:val="000B4BCC"/>
    <w:rsid w:val="000B557C"/>
    <w:rsid w:val="000B5BAB"/>
    <w:rsid w:val="000B5E5E"/>
    <w:rsid w:val="000B641D"/>
    <w:rsid w:val="000B64A5"/>
    <w:rsid w:val="000B71F4"/>
    <w:rsid w:val="000B7388"/>
    <w:rsid w:val="000B76DA"/>
    <w:rsid w:val="000B7F43"/>
    <w:rsid w:val="000C00EF"/>
    <w:rsid w:val="000C0123"/>
    <w:rsid w:val="000C0AAC"/>
    <w:rsid w:val="000C127F"/>
    <w:rsid w:val="000C1921"/>
    <w:rsid w:val="000C1C22"/>
    <w:rsid w:val="000C2644"/>
    <w:rsid w:val="000C2E33"/>
    <w:rsid w:val="000C3898"/>
    <w:rsid w:val="000C42A7"/>
    <w:rsid w:val="000C4F72"/>
    <w:rsid w:val="000C51C6"/>
    <w:rsid w:val="000C51EA"/>
    <w:rsid w:val="000C5BE0"/>
    <w:rsid w:val="000C60E7"/>
    <w:rsid w:val="000C6FDB"/>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279"/>
    <w:rsid w:val="000E264D"/>
    <w:rsid w:val="000E2DC9"/>
    <w:rsid w:val="000E3321"/>
    <w:rsid w:val="000E3FCF"/>
    <w:rsid w:val="000E43E0"/>
    <w:rsid w:val="000E461C"/>
    <w:rsid w:val="000E5783"/>
    <w:rsid w:val="000E5C55"/>
    <w:rsid w:val="000E5D13"/>
    <w:rsid w:val="000E5EBF"/>
    <w:rsid w:val="000E618A"/>
    <w:rsid w:val="000E690B"/>
    <w:rsid w:val="000E74A7"/>
    <w:rsid w:val="000E7E3A"/>
    <w:rsid w:val="000E7FE5"/>
    <w:rsid w:val="000F0B9E"/>
    <w:rsid w:val="000F0D9E"/>
    <w:rsid w:val="000F1E50"/>
    <w:rsid w:val="000F1F33"/>
    <w:rsid w:val="000F2D40"/>
    <w:rsid w:val="000F34DC"/>
    <w:rsid w:val="000F389E"/>
    <w:rsid w:val="000F41DE"/>
    <w:rsid w:val="000F4522"/>
    <w:rsid w:val="000F5983"/>
    <w:rsid w:val="000F5B20"/>
    <w:rsid w:val="000F687D"/>
    <w:rsid w:val="000F6F83"/>
    <w:rsid w:val="000F73C0"/>
    <w:rsid w:val="000F79FA"/>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5C12"/>
    <w:rsid w:val="00106747"/>
    <w:rsid w:val="0010679F"/>
    <w:rsid w:val="0010685A"/>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65A"/>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43A"/>
    <w:rsid w:val="00127489"/>
    <w:rsid w:val="001303F7"/>
    <w:rsid w:val="00130737"/>
    <w:rsid w:val="00130A3E"/>
    <w:rsid w:val="00130D93"/>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D7"/>
    <w:rsid w:val="0014190F"/>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6FB"/>
    <w:rsid w:val="001517B5"/>
    <w:rsid w:val="00151C6B"/>
    <w:rsid w:val="001523F5"/>
    <w:rsid w:val="001529F1"/>
    <w:rsid w:val="00152F43"/>
    <w:rsid w:val="001532F8"/>
    <w:rsid w:val="0015382B"/>
    <w:rsid w:val="0015416A"/>
    <w:rsid w:val="00154365"/>
    <w:rsid w:val="001543DB"/>
    <w:rsid w:val="001547E7"/>
    <w:rsid w:val="00155751"/>
    <w:rsid w:val="00156047"/>
    <w:rsid w:val="00156B33"/>
    <w:rsid w:val="001570AD"/>
    <w:rsid w:val="001571A9"/>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9D9"/>
    <w:rsid w:val="001710BD"/>
    <w:rsid w:val="001715D4"/>
    <w:rsid w:val="00171A8F"/>
    <w:rsid w:val="001725B6"/>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B42"/>
    <w:rsid w:val="001812D5"/>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207"/>
    <w:rsid w:val="00186289"/>
    <w:rsid w:val="00186C0E"/>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684"/>
    <w:rsid w:val="00194909"/>
    <w:rsid w:val="0019535E"/>
    <w:rsid w:val="001954C4"/>
    <w:rsid w:val="001959C3"/>
    <w:rsid w:val="00195D52"/>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7742"/>
    <w:rsid w:val="001B07A8"/>
    <w:rsid w:val="001B0B6E"/>
    <w:rsid w:val="001B11E9"/>
    <w:rsid w:val="001B182C"/>
    <w:rsid w:val="001B1A8B"/>
    <w:rsid w:val="001B1EEE"/>
    <w:rsid w:val="001B22E9"/>
    <w:rsid w:val="001B3EE1"/>
    <w:rsid w:val="001B404D"/>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C0540"/>
    <w:rsid w:val="001C05E2"/>
    <w:rsid w:val="001C0CDA"/>
    <w:rsid w:val="001C0DBF"/>
    <w:rsid w:val="001C0E2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3BF1"/>
    <w:rsid w:val="001D5057"/>
    <w:rsid w:val="001D5DEE"/>
    <w:rsid w:val="001D6F61"/>
    <w:rsid w:val="001D714B"/>
    <w:rsid w:val="001D799B"/>
    <w:rsid w:val="001D7A0D"/>
    <w:rsid w:val="001D7CC1"/>
    <w:rsid w:val="001E0045"/>
    <w:rsid w:val="001E019E"/>
    <w:rsid w:val="001E0388"/>
    <w:rsid w:val="001E03E0"/>
    <w:rsid w:val="001E064B"/>
    <w:rsid w:val="001E0715"/>
    <w:rsid w:val="001E0729"/>
    <w:rsid w:val="001E0A98"/>
    <w:rsid w:val="001E0AA4"/>
    <w:rsid w:val="001E112D"/>
    <w:rsid w:val="001E1198"/>
    <w:rsid w:val="001E1743"/>
    <w:rsid w:val="001E1A19"/>
    <w:rsid w:val="001E1B43"/>
    <w:rsid w:val="001E1D27"/>
    <w:rsid w:val="001E1D6E"/>
    <w:rsid w:val="001E1F4D"/>
    <w:rsid w:val="001E2BB4"/>
    <w:rsid w:val="001E2D80"/>
    <w:rsid w:val="001E3058"/>
    <w:rsid w:val="001E33D2"/>
    <w:rsid w:val="001E368E"/>
    <w:rsid w:val="001E45F1"/>
    <w:rsid w:val="001E5216"/>
    <w:rsid w:val="001E6177"/>
    <w:rsid w:val="001E69EF"/>
    <w:rsid w:val="001E7276"/>
    <w:rsid w:val="001E7419"/>
    <w:rsid w:val="001E7AC6"/>
    <w:rsid w:val="001E7B2A"/>
    <w:rsid w:val="001E7C2D"/>
    <w:rsid w:val="001E7E0F"/>
    <w:rsid w:val="001E7EBB"/>
    <w:rsid w:val="001F053A"/>
    <w:rsid w:val="001F0677"/>
    <w:rsid w:val="001F076A"/>
    <w:rsid w:val="001F0A60"/>
    <w:rsid w:val="001F179C"/>
    <w:rsid w:val="001F227E"/>
    <w:rsid w:val="001F479A"/>
    <w:rsid w:val="001F59EF"/>
    <w:rsid w:val="001F63EF"/>
    <w:rsid w:val="001F6CAB"/>
    <w:rsid w:val="001F6F53"/>
    <w:rsid w:val="001F715B"/>
    <w:rsid w:val="001F750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407"/>
    <w:rsid w:val="0021567D"/>
    <w:rsid w:val="00215848"/>
    <w:rsid w:val="00215AFF"/>
    <w:rsid w:val="0021647A"/>
    <w:rsid w:val="002171BB"/>
    <w:rsid w:val="002173D9"/>
    <w:rsid w:val="002179B4"/>
    <w:rsid w:val="0022087F"/>
    <w:rsid w:val="00220F3E"/>
    <w:rsid w:val="0022126D"/>
    <w:rsid w:val="0022133C"/>
    <w:rsid w:val="00221966"/>
    <w:rsid w:val="00221ED4"/>
    <w:rsid w:val="002220C3"/>
    <w:rsid w:val="00222631"/>
    <w:rsid w:val="002228D1"/>
    <w:rsid w:val="00222C58"/>
    <w:rsid w:val="002230CF"/>
    <w:rsid w:val="002230EB"/>
    <w:rsid w:val="00223311"/>
    <w:rsid w:val="002235E7"/>
    <w:rsid w:val="00223E14"/>
    <w:rsid w:val="002243DF"/>
    <w:rsid w:val="00225361"/>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56CDE"/>
    <w:rsid w:val="0026077C"/>
    <w:rsid w:val="00260907"/>
    <w:rsid w:val="0026138A"/>
    <w:rsid w:val="00261559"/>
    <w:rsid w:val="0026199B"/>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45F"/>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66E0"/>
    <w:rsid w:val="00287178"/>
    <w:rsid w:val="0028784E"/>
    <w:rsid w:val="002879C3"/>
    <w:rsid w:val="0029154B"/>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A7B"/>
    <w:rsid w:val="002A2F03"/>
    <w:rsid w:val="002A30EE"/>
    <w:rsid w:val="002A352B"/>
    <w:rsid w:val="002A42F8"/>
    <w:rsid w:val="002A4EB3"/>
    <w:rsid w:val="002A5814"/>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10DF"/>
    <w:rsid w:val="002E2377"/>
    <w:rsid w:val="002E2B4C"/>
    <w:rsid w:val="002E2C06"/>
    <w:rsid w:val="002E2C33"/>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658"/>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EFB"/>
    <w:rsid w:val="003159F3"/>
    <w:rsid w:val="00315C04"/>
    <w:rsid w:val="003162C4"/>
    <w:rsid w:val="00316FBB"/>
    <w:rsid w:val="0031734B"/>
    <w:rsid w:val="0031747C"/>
    <w:rsid w:val="00317503"/>
    <w:rsid w:val="00317D40"/>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F30"/>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734"/>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617"/>
    <w:rsid w:val="00355CCD"/>
    <w:rsid w:val="00355FF4"/>
    <w:rsid w:val="00356420"/>
    <w:rsid w:val="003567BE"/>
    <w:rsid w:val="0035687F"/>
    <w:rsid w:val="00356DED"/>
    <w:rsid w:val="00356E89"/>
    <w:rsid w:val="00356FD9"/>
    <w:rsid w:val="00360017"/>
    <w:rsid w:val="00360436"/>
    <w:rsid w:val="003604E2"/>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82"/>
    <w:rsid w:val="003719F1"/>
    <w:rsid w:val="00371E40"/>
    <w:rsid w:val="0037281B"/>
    <w:rsid w:val="00372F45"/>
    <w:rsid w:val="00373129"/>
    <w:rsid w:val="00373385"/>
    <w:rsid w:val="003735F6"/>
    <w:rsid w:val="003738E7"/>
    <w:rsid w:val="00373D9F"/>
    <w:rsid w:val="0037434B"/>
    <w:rsid w:val="00374ADA"/>
    <w:rsid w:val="00374C6E"/>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0BA"/>
    <w:rsid w:val="0038740E"/>
    <w:rsid w:val="00387500"/>
    <w:rsid w:val="0038760E"/>
    <w:rsid w:val="00387735"/>
    <w:rsid w:val="003903AB"/>
    <w:rsid w:val="00390B61"/>
    <w:rsid w:val="00391B4D"/>
    <w:rsid w:val="00391CBB"/>
    <w:rsid w:val="00391EC8"/>
    <w:rsid w:val="0039233A"/>
    <w:rsid w:val="00392524"/>
    <w:rsid w:val="00393E1B"/>
    <w:rsid w:val="00394915"/>
    <w:rsid w:val="00394C65"/>
    <w:rsid w:val="00394CD5"/>
    <w:rsid w:val="00394CE7"/>
    <w:rsid w:val="0039578D"/>
    <w:rsid w:val="003961BD"/>
    <w:rsid w:val="00396407"/>
    <w:rsid w:val="00397052"/>
    <w:rsid w:val="003975AF"/>
    <w:rsid w:val="0039790A"/>
    <w:rsid w:val="00397CE0"/>
    <w:rsid w:val="00397D6F"/>
    <w:rsid w:val="00397E02"/>
    <w:rsid w:val="003A04E3"/>
    <w:rsid w:val="003A073F"/>
    <w:rsid w:val="003A0AF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1D9"/>
    <w:rsid w:val="003B4DF6"/>
    <w:rsid w:val="003B5C14"/>
    <w:rsid w:val="003B5CAB"/>
    <w:rsid w:val="003B5D74"/>
    <w:rsid w:val="003B5EC7"/>
    <w:rsid w:val="003B64E7"/>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987"/>
    <w:rsid w:val="003C2AA2"/>
    <w:rsid w:val="003C2E12"/>
    <w:rsid w:val="003C31C9"/>
    <w:rsid w:val="003C3E95"/>
    <w:rsid w:val="003C4463"/>
    <w:rsid w:val="003C4914"/>
    <w:rsid w:val="003C49AB"/>
    <w:rsid w:val="003C4AC5"/>
    <w:rsid w:val="003C4CAB"/>
    <w:rsid w:val="003C4FBE"/>
    <w:rsid w:val="003C56CC"/>
    <w:rsid w:val="003C659F"/>
    <w:rsid w:val="003C699C"/>
    <w:rsid w:val="003C6C85"/>
    <w:rsid w:val="003C6D6C"/>
    <w:rsid w:val="003C6DA0"/>
    <w:rsid w:val="003C6ED7"/>
    <w:rsid w:val="003C6F58"/>
    <w:rsid w:val="003C7741"/>
    <w:rsid w:val="003C7B4E"/>
    <w:rsid w:val="003C7BD5"/>
    <w:rsid w:val="003C7D26"/>
    <w:rsid w:val="003C7D83"/>
    <w:rsid w:val="003D0751"/>
    <w:rsid w:val="003D0A6E"/>
    <w:rsid w:val="003D0AAA"/>
    <w:rsid w:val="003D1D7A"/>
    <w:rsid w:val="003D1E63"/>
    <w:rsid w:val="003D1FC6"/>
    <w:rsid w:val="003D228F"/>
    <w:rsid w:val="003D31C9"/>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054C"/>
    <w:rsid w:val="003E0C0E"/>
    <w:rsid w:val="003E2030"/>
    <w:rsid w:val="003E2697"/>
    <w:rsid w:val="003E27F4"/>
    <w:rsid w:val="003E2E7E"/>
    <w:rsid w:val="003E2F76"/>
    <w:rsid w:val="003E3112"/>
    <w:rsid w:val="003E3D82"/>
    <w:rsid w:val="003E3FA1"/>
    <w:rsid w:val="003E4363"/>
    <w:rsid w:val="003E448F"/>
    <w:rsid w:val="003E4A1C"/>
    <w:rsid w:val="003E56D8"/>
    <w:rsid w:val="003E591F"/>
    <w:rsid w:val="003E5A06"/>
    <w:rsid w:val="003E5A54"/>
    <w:rsid w:val="003E6CA8"/>
    <w:rsid w:val="003E7AD5"/>
    <w:rsid w:val="003E7DB4"/>
    <w:rsid w:val="003F0194"/>
    <w:rsid w:val="003F04C4"/>
    <w:rsid w:val="003F11C5"/>
    <w:rsid w:val="003F17BA"/>
    <w:rsid w:val="003F1B7C"/>
    <w:rsid w:val="003F1B89"/>
    <w:rsid w:val="003F1DC4"/>
    <w:rsid w:val="003F2701"/>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401B"/>
    <w:rsid w:val="0042414A"/>
    <w:rsid w:val="00424261"/>
    <w:rsid w:val="00424491"/>
    <w:rsid w:val="00424832"/>
    <w:rsid w:val="004249A6"/>
    <w:rsid w:val="00424BCF"/>
    <w:rsid w:val="00424EAD"/>
    <w:rsid w:val="00425461"/>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54"/>
    <w:rsid w:val="00442C96"/>
    <w:rsid w:val="004435CE"/>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A6B"/>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399"/>
    <w:rsid w:val="0047674A"/>
    <w:rsid w:val="004775D5"/>
    <w:rsid w:val="0047783D"/>
    <w:rsid w:val="00477C5F"/>
    <w:rsid w:val="00477EDE"/>
    <w:rsid w:val="00480051"/>
    <w:rsid w:val="00480326"/>
    <w:rsid w:val="004807A0"/>
    <w:rsid w:val="004807F5"/>
    <w:rsid w:val="0048121D"/>
    <w:rsid w:val="004814A1"/>
    <w:rsid w:val="004817E8"/>
    <w:rsid w:val="0048183B"/>
    <w:rsid w:val="004819F6"/>
    <w:rsid w:val="004829AA"/>
    <w:rsid w:val="00482A85"/>
    <w:rsid w:val="00483F35"/>
    <w:rsid w:val="00483FD0"/>
    <w:rsid w:val="00484157"/>
    <w:rsid w:val="00484B1D"/>
    <w:rsid w:val="00485F7A"/>
    <w:rsid w:val="00486A31"/>
    <w:rsid w:val="00486D60"/>
    <w:rsid w:val="00486EF7"/>
    <w:rsid w:val="004870D1"/>
    <w:rsid w:val="004872F6"/>
    <w:rsid w:val="00487B55"/>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6714"/>
    <w:rsid w:val="00496B36"/>
    <w:rsid w:val="0049779D"/>
    <w:rsid w:val="004979A1"/>
    <w:rsid w:val="00497C13"/>
    <w:rsid w:val="004A039E"/>
    <w:rsid w:val="004A0E95"/>
    <w:rsid w:val="004A126D"/>
    <w:rsid w:val="004A159A"/>
    <w:rsid w:val="004A16F3"/>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8C1"/>
    <w:rsid w:val="004B4BB0"/>
    <w:rsid w:val="004B4F5F"/>
    <w:rsid w:val="004B505C"/>
    <w:rsid w:val="004B5283"/>
    <w:rsid w:val="004B583B"/>
    <w:rsid w:val="004B641C"/>
    <w:rsid w:val="004B686B"/>
    <w:rsid w:val="004B6B97"/>
    <w:rsid w:val="004B6DE2"/>
    <w:rsid w:val="004B7524"/>
    <w:rsid w:val="004B760E"/>
    <w:rsid w:val="004B7B47"/>
    <w:rsid w:val="004B7B94"/>
    <w:rsid w:val="004C00A5"/>
    <w:rsid w:val="004C04DF"/>
    <w:rsid w:val="004C094C"/>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19E2"/>
    <w:rsid w:val="004D1B24"/>
    <w:rsid w:val="004D1B6D"/>
    <w:rsid w:val="004D1DA1"/>
    <w:rsid w:val="004D2008"/>
    <w:rsid w:val="004D217B"/>
    <w:rsid w:val="004D2254"/>
    <w:rsid w:val="004D2370"/>
    <w:rsid w:val="004D326B"/>
    <w:rsid w:val="004D3652"/>
    <w:rsid w:val="004D3D51"/>
    <w:rsid w:val="004D4616"/>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52A"/>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500476"/>
    <w:rsid w:val="005006F3"/>
    <w:rsid w:val="0050078D"/>
    <w:rsid w:val="00501587"/>
    <w:rsid w:val="005017E3"/>
    <w:rsid w:val="0050269F"/>
    <w:rsid w:val="0050327B"/>
    <w:rsid w:val="00503824"/>
    <w:rsid w:val="00503C9C"/>
    <w:rsid w:val="0050456D"/>
    <w:rsid w:val="00504776"/>
    <w:rsid w:val="005050CE"/>
    <w:rsid w:val="00505286"/>
    <w:rsid w:val="00505367"/>
    <w:rsid w:val="005062FA"/>
    <w:rsid w:val="005063B3"/>
    <w:rsid w:val="0050668B"/>
    <w:rsid w:val="0050694D"/>
    <w:rsid w:val="00506B77"/>
    <w:rsid w:val="00506BEA"/>
    <w:rsid w:val="00506DE5"/>
    <w:rsid w:val="00507093"/>
    <w:rsid w:val="00507AA3"/>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F7"/>
    <w:rsid w:val="0051551E"/>
    <w:rsid w:val="005157B8"/>
    <w:rsid w:val="00515B2E"/>
    <w:rsid w:val="00515D26"/>
    <w:rsid w:val="0051671A"/>
    <w:rsid w:val="00516D6D"/>
    <w:rsid w:val="00516FDB"/>
    <w:rsid w:val="00517583"/>
    <w:rsid w:val="00517C19"/>
    <w:rsid w:val="00517CB2"/>
    <w:rsid w:val="00521481"/>
    <w:rsid w:val="00521BE1"/>
    <w:rsid w:val="00521CBF"/>
    <w:rsid w:val="00521F55"/>
    <w:rsid w:val="00522089"/>
    <w:rsid w:val="005225C6"/>
    <w:rsid w:val="0052271E"/>
    <w:rsid w:val="00522C8C"/>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63F"/>
    <w:rsid w:val="005339A6"/>
    <w:rsid w:val="00533C6E"/>
    <w:rsid w:val="005348F4"/>
    <w:rsid w:val="005351E8"/>
    <w:rsid w:val="00535BF1"/>
    <w:rsid w:val="0053629F"/>
    <w:rsid w:val="00536BA8"/>
    <w:rsid w:val="00536BD2"/>
    <w:rsid w:val="00536D04"/>
    <w:rsid w:val="00537270"/>
    <w:rsid w:val="00537411"/>
    <w:rsid w:val="005374B3"/>
    <w:rsid w:val="00540473"/>
    <w:rsid w:val="00540712"/>
    <w:rsid w:val="005407DC"/>
    <w:rsid w:val="005410E4"/>
    <w:rsid w:val="0054147E"/>
    <w:rsid w:val="005417F5"/>
    <w:rsid w:val="00541972"/>
    <w:rsid w:val="0054245E"/>
    <w:rsid w:val="005429DC"/>
    <w:rsid w:val="00543181"/>
    <w:rsid w:val="005436B5"/>
    <w:rsid w:val="00543C4C"/>
    <w:rsid w:val="00544B37"/>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9C2"/>
    <w:rsid w:val="00555B42"/>
    <w:rsid w:val="00555D4D"/>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31E1"/>
    <w:rsid w:val="0056322F"/>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84A"/>
    <w:rsid w:val="00572A1F"/>
    <w:rsid w:val="00572F88"/>
    <w:rsid w:val="00573414"/>
    <w:rsid w:val="0057353D"/>
    <w:rsid w:val="00573887"/>
    <w:rsid w:val="005738D5"/>
    <w:rsid w:val="005738E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1AF"/>
    <w:rsid w:val="005923B9"/>
    <w:rsid w:val="00592401"/>
    <w:rsid w:val="00592642"/>
    <w:rsid w:val="00592D57"/>
    <w:rsid w:val="0059342C"/>
    <w:rsid w:val="005934E7"/>
    <w:rsid w:val="005935E5"/>
    <w:rsid w:val="00593AC7"/>
    <w:rsid w:val="00593D38"/>
    <w:rsid w:val="00594C22"/>
    <w:rsid w:val="00594C68"/>
    <w:rsid w:val="00595549"/>
    <w:rsid w:val="00595C28"/>
    <w:rsid w:val="0059609A"/>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1BFE"/>
    <w:rsid w:val="005B2187"/>
    <w:rsid w:val="005B3D44"/>
    <w:rsid w:val="005B41D6"/>
    <w:rsid w:val="005B4423"/>
    <w:rsid w:val="005B44B8"/>
    <w:rsid w:val="005B44FA"/>
    <w:rsid w:val="005B4D2C"/>
    <w:rsid w:val="005B4EDE"/>
    <w:rsid w:val="005B59D6"/>
    <w:rsid w:val="005B5DB7"/>
    <w:rsid w:val="005B5E5F"/>
    <w:rsid w:val="005B6080"/>
    <w:rsid w:val="005B6285"/>
    <w:rsid w:val="005B6823"/>
    <w:rsid w:val="005B6E0B"/>
    <w:rsid w:val="005B6E3E"/>
    <w:rsid w:val="005B7128"/>
    <w:rsid w:val="005B718D"/>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14"/>
    <w:rsid w:val="005C33C0"/>
    <w:rsid w:val="005C3C1D"/>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64E5"/>
    <w:rsid w:val="005E1E9C"/>
    <w:rsid w:val="005E1FEF"/>
    <w:rsid w:val="005E21C8"/>
    <w:rsid w:val="005E2C2C"/>
    <w:rsid w:val="005E345A"/>
    <w:rsid w:val="005E4261"/>
    <w:rsid w:val="005E477E"/>
    <w:rsid w:val="005E480F"/>
    <w:rsid w:val="005E5C2A"/>
    <w:rsid w:val="005E64C8"/>
    <w:rsid w:val="005E6539"/>
    <w:rsid w:val="005E69DE"/>
    <w:rsid w:val="005E6E8F"/>
    <w:rsid w:val="005E6EFD"/>
    <w:rsid w:val="005E7510"/>
    <w:rsid w:val="005F04E2"/>
    <w:rsid w:val="005F0E5E"/>
    <w:rsid w:val="005F11C1"/>
    <w:rsid w:val="005F122C"/>
    <w:rsid w:val="005F1536"/>
    <w:rsid w:val="005F18D6"/>
    <w:rsid w:val="005F1A62"/>
    <w:rsid w:val="005F217A"/>
    <w:rsid w:val="005F22AD"/>
    <w:rsid w:val="005F234D"/>
    <w:rsid w:val="005F2BA1"/>
    <w:rsid w:val="005F2F74"/>
    <w:rsid w:val="005F33B8"/>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9FE"/>
    <w:rsid w:val="00600D48"/>
    <w:rsid w:val="00601619"/>
    <w:rsid w:val="00601C54"/>
    <w:rsid w:val="006022C9"/>
    <w:rsid w:val="00602353"/>
    <w:rsid w:val="00602426"/>
    <w:rsid w:val="006030BD"/>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B12"/>
    <w:rsid w:val="006222F1"/>
    <w:rsid w:val="00622EB3"/>
    <w:rsid w:val="00623989"/>
    <w:rsid w:val="00623F44"/>
    <w:rsid w:val="00624B1C"/>
    <w:rsid w:val="00625456"/>
    <w:rsid w:val="00625CB2"/>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5DF"/>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6EEA"/>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5AC"/>
    <w:rsid w:val="006627DE"/>
    <w:rsid w:val="006628CF"/>
    <w:rsid w:val="00662C95"/>
    <w:rsid w:val="00663201"/>
    <w:rsid w:val="00664106"/>
    <w:rsid w:val="0066412D"/>
    <w:rsid w:val="00665B1C"/>
    <w:rsid w:val="00665B95"/>
    <w:rsid w:val="00665CC4"/>
    <w:rsid w:val="00665E7C"/>
    <w:rsid w:val="00665E7E"/>
    <w:rsid w:val="006663C0"/>
    <w:rsid w:val="006664C8"/>
    <w:rsid w:val="00666E1D"/>
    <w:rsid w:val="006670FF"/>
    <w:rsid w:val="00667894"/>
    <w:rsid w:val="00667A58"/>
    <w:rsid w:val="00667ADF"/>
    <w:rsid w:val="00667B5A"/>
    <w:rsid w:val="00667F45"/>
    <w:rsid w:val="00670166"/>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17C2"/>
    <w:rsid w:val="006825D1"/>
    <w:rsid w:val="0068280F"/>
    <w:rsid w:val="00682A4D"/>
    <w:rsid w:val="00682C7E"/>
    <w:rsid w:val="00683642"/>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38FC"/>
    <w:rsid w:val="00693EDF"/>
    <w:rsid w:val="00694373"/>
    <w:rsid w:val="0069504A"/>
    <w:rsid w:val="006952BF"/>
    <w:rsid w:val="00695558"/>
    <w:rsid w:val="00695699"/>
    <w:rsid w:val="006959F5"/>
    <w:rsid w:val="00695FEA"/>
    <w:rsid w:val="0069618B"/>
    <w:rsid w:val="0069658E"/>
    <w:rsid w:val="00696C66"/>
    <w:rsid w:val="006971F0"/>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4320"/>
    <w:rsid w:val="006A4848"/>
    <w:rsid w:val="006A48AC"/>
    <w:rsid w:val="006A4A7F"/>
    <w:rsid w:val="006A5D0E"/>
    <w:rsid w:val="006A5D60"/>
    <w:rsid w:val="006A6971"/>
    <w:rsid w:val="006A6E83"/>
    <w:rsid w:val="006A7AC1"/>
    <w:rsid w:val="006A7EC8"/>
    <w:rsid w:val="006A7F13"/>
    <w:rsid w:val="006A7F66"/>
    <w:rsid w:val="006B0442"/>
    <w:rsid w:val="006B04EF"/>
    <w:rsid w:val="006B14ED"/>
    <w:rsid w:val="006B180F"/>
    <w:rsid w:val="006B1BEB"/>
    <w:rsid w:val="006B2AF3"/>
    <w:rsid w:val="006B2E37"/>
    <w:rsid w:val="006B33CC"/>
    <w:rsid w:val="006B38B5"/>
    <w:rsid w:val="006B4BDB"/>
    <w:rsid w:val="006B4DBF"/>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F45"/>
    <w:rsid w:val="006F3127"/>
    <w:rsid w:val="006F31B8"/>
    <w:rsid w:val="006F3318"/>
    <w:rsid w:val="006F3423"/>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08E"/>
    <w:rsid w:val="00700960"/>
    <w:rsid w:val="00700AB6"/>
    <w:rsid w:val="00701A48"/>
    <w:rsid w:val="00701B60"/>
    <w:rsid w:val="00701BF4"/>
    <w:rsid w:val="00702525"/>
    <w:rsid w:val="00702C39"/>
    <w:rsid w:val="00702C53"/>
    <w:rsid w:val="007034F1"/>
    <w:rsid w:val="00703608"/>
    <w:rsid w:val="00703A3D"/>
    <w:rsid w:val="00703B22"/>
    <w:rsid w:val="00704106"/>
    <w:rsid w:val="00704AE9"/>
    <w:rsid w:val="007050EC"/>
    <w:rsid w:val="00705C55"/>
    <w:rsid w:val="0070605D"/>
    <w:rsid w:val="0070671B"/>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0F24"/>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98"/>
    <w:rsid w:val="007323FE"/>
    <w:rsid w:val="007338BF"/>
    <w:rsid w:val="0073452C"/>
    <w:rsid w:val="0073469E"/>
    <w:rsid w:val="00734B9B"/>
    <w:rsid w:val="00734EA7"/>
    <w:rsid w:val="00735712"/>
    <w:rsid w:val="007358EB"/>
    <w:rsid w:val="00735BC0"/>
    <w:rsid w:val="00735E8B"/>
    <w:rsid w:val="00735F06"/>
    <w:rsid w:val="00735F78"/>
    <w:rsid w:val="007362E8"/>
    <w:rsid w:val="00736A7B"/>
    <w:rsid w:val="00736A97"/>
    <w:rsid w:val="00736C6F"/>
    <w:rsid w:val="007373C2"/>
    <w:rsid w:val="007402F1"/>
    <w:rsid w:val="00740DCA"/>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5098"/>
    <w:rsid w:val="007552DD"/>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A5A"/>
    <w:rsid w:val="00773B86"/>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6E1"/>
    <w:rsid w:val="00786B73"/>
    <w:rsid w:val="00786D7A"/>
    <w:rsid w:val="00787BAD"/>
    <w:rsid w:val="00787BB9"/>
    <w:rsid w:val="0079037A"/>
    <w:rsid w:val="007904E8"/>
    <w:rsid w:val="00790D80"/>
    <w:rsid w:val="0079111B"/>
    <w:rsid w:val="00791564"/>
    <w:rsid w:val="00791A4B"/>
    <w:rsid w:val="00791FDF"/>
    <w:rsid w:val="007925CD"/>
    <w:rsid w:val="007926C1"/>
    <w:rsid w:val="007926ED"/>
    <w:rsid w:val="0079295D"/>
    <w:rsid w:val="00792DB2"/>
    <w:rsid w:val="0079327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5F9D"/>
    <w:rsid w:val="007A60D1"/>
    <w:rsid w:val="007A6583"/>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0CF2"/>
    <w:rsid w:val="007C1247"/>
    <w:rsid w:val="007C1381"/>
    <w:rsid w:val="007C18F3"/>
    <w:rsid w:val="007C1959"/>
    <w:rsid w:val="007C1B81"/>
    <w:rsid w:val="007C1D0F"/>
    <w:rsid w:val="007C2410"/>
    <w:rsid w:val="007C2970"/>
    <w:rsid w:val="007C2B26"/>
    <w:rsid w:val="007C33DB"/>
    <w:rsid w:val="007C34C0"/>
    <w:rsid w:val="007C4222"/>
    <w:rsid w:val="007C45B7"/>
    <w:rsid w:val="007C4944"/>
    <w:rsid w:val="007C49BD"/>
    <w:rsid w:val="007C54B7"/>
    <w:rsid w:val="007C5E17"/>
    <w:rsid w:val="007C609F"/>
    <w:rsid w:val="007C66BD"/>
    <w:rsid w:val="007C6E34"/>
    <w:rsid w:val="007C7076"/>
    <w:rsid w:val="007D0352"/>
    <w:rsid w:val="007D12BA"/>
    <w:rsid w:val="007D1486"/>
    <w:rsid w:val="007D14A1"/>
    <w:rsid w:val="007D1728"/>
    <w:rsid w:val="007D1D68"/>
    <w:rsid w:val="007D2715"/>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03"/>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900"/>
    <w:rsid w:val="00811F48"/>
    <w:rsid w:val="008121FC"/>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3A90"/>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430D"/>
    <w:rsid w:val="00864C74"/>
    <w:rsid w:val="00864D99"/>
    <w:rsid w:val="008650B3"/>
    <w:rsid w:val="008657F8"/>
    <w:rsid w:val="00866398"/>
    <w:rsid w:val="008669A1"/>
    <w:rsid w:val="00867271"/>
    <w:rsid w:val="0087073F"/>
    <w:rsid w:val="00870FC8"/>
    <w:rsid w:val="00870FEB"/>
    <w:rsid w:val="0087111E"/>
    <w:rsid w:val="00871403"/>
    <w:rsid w:val="008715E9"/>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E77"/>
    <w:rsid w:val="008804CD"/>
    <w:rsid w:val="008806E4"/>
    <w:rsid w:val="008809D5"/>
    <w:rsid w:val="00880DC8"/>
    <w:rsid w:val="00880E4F"/>
    <w:rsid w:val="008818A0"/>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5B65"/>
    <w:rsid w:val="008A5E24"/>
    <w:rsid w:val="008A603F"/>
    <w:rsid w:val="008A6683"/>
    <w:rsid w:val="008A6AC2"/>
    <w:rsid w:val="008A6BF4"/>
    <w:rsid w:val="008A6FFB"/>
    <w:rsid w:val="008A71CC"/>
    <w:rsid w:val="008A74A8"/>
    <w:rsid w:val="008B0623"/>
    <w:rsid w:val="008B0A85"/>
    <w:rsid w:val="008B0B5B"/>
    <w:rsid w:val="008B0DD4"/>
    <w:rsid w:val="008B16C6"/>
    <w:rsid w:val="008B1E1E"/>
    <w:rsid w:val="008B20FD"/>
    <w:rsid w:val="008B2281"/>
    <w:rsid w:val="008B23AC"/>
    <w:rsid w:val="008B2624"/>
    <w:rsid w:val="008B26B8"/>
    <w:rsid w:val="008B2DE0"/>
    <w:rsid w:val="008B41B3"/>
    <w:rsid w:val="008B43DA"/>
    <w:rsid w:val="008B461C"/>
    <w:rsid w:val="008B4F34"/>
    <w:rsid w:val="008B5095"/>
    <w:rsid w:val="008B565B"/>
    <w:rsid w:val="008B595F"/>
    <w:rsid w:val="008B5D3F"/>
    <w:rsid w:val="008B5EB2"/>
    <w:rsid w:val="008B6469"/>
    <w:rsid w:val="008B6678"/>
    <w:rsid w:val="008B695B"/>
    <w:rsid w:val="008B777F"/>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4E63"/>
    <w:rsid w:val="008C50F5"/>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188"/>
    <w:rsid w:val="008E6297"/>
    <w:rsid w:val="008E6767"/>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696"/>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3946"/>
    <w:rsid w:val="009139DC"/>
    <w:rsid w:val="00913E6D"/>
    <w:rsid w:val="0091501C"/>
    <w:rsid w:val="009156E7"/>
    <w:rsid w:val="009168DE"/>
    <w:rsid w:val="00916959"/>
    <w:rsid w:val="00916E3E"/>
    <w:rsid w:val="0091739E"/>
    <w:rsid w:val="0091745E"/>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45F6"/>
    <w:rsid w:val="00935EBA"/>
    <w:rsid w:val="009361B9"/>
    <w:rsid w:val="009364AC"/>
    <w:rsid w:val="0093680F"/>
    <w:rsid w:val="00936ED2"/>
    <w:rsid w:val="0093705D"/>
    <w:rsid w:val="00937107"/>
    <w:rsid w:val="00937769"/>
    <w:rsid w:val="00937797"/>
    <w:rsid w:val="00937DE7"/>
    <w:rsid w:val="0094098C"/>
    <w:rsid w:val="009417CF"/>
    <w:rsid w:val="0094280A"/>
    <w:rsid w:val="00942A42"/>
    <w:rsid w:val="009430D3"/>
    <w:rsid w:val="00943719"/>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B77"/>
    <w:rsid w:val="00950F71"/>
    <w:rsid w:val="00950F82"/>
    <w:rsid w:val="00951226"/>
    <w:rsid w:val="00951553"/>
    <w:rsid w:val="00951F79"/>
    <w:rsid w:val="009524B1"/>
    <w:rsid w:val="00952A91"/>
    <w:rsid w:val="00952AC1"/>
    <w:rsid w:val="009533A5"/>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93A"/>
    <w:rsid w:val="00962B45"/>
    <w:rsid w:val="00962C11"/>
    <w:rsid w:val="00962EAE"/>
    <w:rsid w:val="009631FF"/>
    <w:rsid w:val="009635E9"/>
    <w:rsid w:val="00963727"/>
    <w:rsid w:val="00963F1B"/>
    <w:rsid w:val="0096402C"/>
    <w:rsid w:val="00964104"/>
    <w:rsid w:val="009642CA"/>
    <w:rsid w:val="00964981"/>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DD8"/>
    <w:rsid w:val="00983912"/>
    <w:rsid w:val="00983D83"/>
    <w:rsid w:val="00983F05"/>
    <w:rsid w:val="00983F47"/>
    <w:rsid w:val="009849C3"/>
    <w:rsid w:val="00984BB5"/>
    <w:rsid w:val="009851D9"/>
    <w:rsid w:val="00986177"/>
    <w:rsid w:val="0098673B"/>
    <w:rsid w:val="009868EA"/>
    <w:rsid w:val="00986A5B"/>
    <w:rsid w:val="009871D6"/>
    <w:rsid w:val="0098725E"/>
    <w:rsid w:val="009872EB"/>
    <w:rsid w:val="009873E6"/>
    <w:rsid w:val="00987794"/>
    <w:rsid w:val="00987B9C"/>
    <w:rsid w:val="00987F1F"/>
    <w:rsid w:val="00991D3F"/>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B02"/>
    <w:rsid w:val="009A6CCA"/>
    <w:rsid w:val="009A6DBE"/>
    <w:rsid w:val="009A7384"/>
    <w:rsid w:val="009A7AC7"/>
    <w:rsid w:val="009A7D49"/>
    <w:rsid w:val="009B08E0"/>
    <w:rsid w:val="009B0FF4"/>
    <w:rsid w:val="009B131F"/>
    <w:rsid w:val="009B15D5"/>
    <w:rsid w:val="009B1AB4"/>
    <w:rsid w:val="009B26C2"/>
    <w:rsid w:val="009B26C3"/>
    <w:rsid w:val="009B2796"/>
    <w:rsid w:val="009B2987"/>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E39"/>
    <w:rsid w:val="009C2E5C"/>
    <w:rsid w:val="009C3699"/>
    <w:rsid w:val="009C37E6"/>
    <w:rsid w:val="009C39A1"/>
    <w:rsid w:val="009C3AE8"/>
    <w:rsid w:val="009C42E6"/>
    <w:rsid w:val="009C4380"/>
    <w:rsid w:val="009C5162"/>
    <w:rsid w:val="009C5659"/>
    <w:rsid w:val="009C5A37"/>
    <w:rsid w:val="009C6929"/>
    <w:rsid w:val="009C6971"/>
    <w:rsid w:val="009C728D"/>
    <w:rsid w:val="009C734E"/>
    <w:rsid w:val="009C7593"/>
    <w:rsid w:val="009C7678"/>
    <w:rsid w:val="009C7860"/>
    <w:rsid w:val="009D0ED7"/>
    <w:rsid w:val="009D10E4"/>
    <w:rsid w:val="009D1827"/>
    <w:rsid w:val="009D2317"/>
    <w:rsid w:val="009D2393"/>
    <w:rsid w:val="009D281D"/>
    <w:rsid w:val="009D2BDB"/>
    <w:rsid w:val="009D3183"/>
    <w:rsid w:val="009D36DD"/>
    <w:rsid w:val="009D3F71"/>
    <w:rsid w:val="009D4213"/>
    <w:rsid w:val="009D4890"/>
    <w:rsid w:val="009D48B6"/>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1A0C"/>
    <w:rsid w:val="009E1DB3"/>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2C2D"/>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A16"/>
    <w:rsid w:val="00A21DEE"/>
    <w:rsid w:val="00A21F09"/>
    <w:rsid w:val="00A2231F"/>
    <w:rsid w:val="00A22E15"/>
    <w:rsid w:val="00A23789"/>
    <w:rsid w:val="00A23A4E"/>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CB"/>
    <w:rsid w:val="00A416AF"/>
    <w:rsid w:val="00A41F27"/>
    <w:rsid w:val="00A423E9"/>
    <w:rsid w:val="00A42577"/>
    <w:rsid w:val="00A427E6"/>
    <w:rsid w:val="00A42E04"/>
    <w:rsid w:val="00A42F08"/>
    <w:rsid w:val="00A430F0"/>
    <w:rsid w:val="00A43378"/>
    <w:rsid w:val="00A43C36"/>
    <w:rsid w:val="00A44409"/>
    <w:rsid w:val="00A447D8"/>
    <w:rsid w:val="00A4521E"/>
    <w:rsid w:val="00A459C1"/>
    <w:rsid w:val="00A45BB5"/>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90"/>
    <w:rsid w:val="00A712A3"/>
    <w:rsid w:val="00A7135F"/>
    <w:rsid w:val="00A71652"/>
    <w:rsid w:val="00A7168C"/>
    <w:rsid w:val="00A71CA3"/>
    <w:rsid w:val="00A71FC8"/>
    <w:rsid w:val="00A72722"/>
    <w:rsid w:val="00A72CD8"/>
    <w:rsid w:val="00A7319B"/>
    <w:rsid w:val="00A73B9A"/>
    <w:rsid w:val="00A73D06"/>
    <w:rsid w:val="00A74051"/>
    <w:rsid w:val="00A74196"/>
    <w:rsid w:val="00A74252"/>
    <w:rsid w:val="00A742CB"/>
    <w:rsid w:val="00A74337"/>
    <w:rsid w:val="00A74735"/>
    <w:rsid w:val="00A7506F"/>
    <w:rsid w:val="00A763CC"/>
    <w:rsid w:val="00A76EAC"/>
    <w:rsid w:val="00A76EBD"/>
    <w:rsid w:val="00A7708E"/>
    <w:rsid w:val="00A80210"/>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8DC"/>
    <w:rsid w:val="00A85C90"/>
    <w:rsid w:val="00A85D24"/>
    <w:rsid w:val="00A85D54"/>
    <w:rsid w:val="00A85FBC"/>
    <w:rsid w:val="00A86053"/>
    <w:rsid w:val="00A8651F"/>
    <w:rsid w:val="00A86D07"/>
    <w:rsid w:val="00A87681"/>
    <w:rsid w:val="00A876FA"/>
    <w:rsid w:val="00A87708"/>
    <w:rsid w:val="00A87E99"/>
    <w:rsid w:val="00A9005D"/>
    <w:rsid w:val="00A904CF"/>
    <w:rsid w:val="00A90520"/>
    <w:rsid w:val="00A90578"/>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B00C8"/>
    <w:rsid w:val="00AB11C1"/>
    <w:rsid w:val="00AB16A2"/>
    <w:rsid w:val="00AB1A48"/>
    <w:rsid w:val="00AB232F"/>
    <w:rsid w:val="00AB24A5"/>
    <w:rsid w:val="00AB31CA"/>
    <w:rsid w:val="00AB3234"/>
    <w:rsid w:val="00AB350B"/>
    <w:rsid w:val="00AB3881"/>
    <w:rsid w:val="00AB4375"/>
    <w:rsid w:val="00AB44B9"/>
    <w:rsid w:val="00AB4726"/>
    <w:rsid w:val="00AB4C70"/>
    <w:rsid w:val="00AB4D8C"/>
    <w:rsid w:val="00AB508F"/>
    <w:rsid w:val="00AB52BB"/>
    <w:rsid w:val="00AB5376"/>
    <w:rsid w:val="00AB549A"/>
    <w:rsid w:val="00AB589A"/>
    <w:rsid w:val="00AB5BAF"/>
    <w:rsid w:val="00AB6482"/>
    <w:rsid w:val="00AB6AA0"/>
    <w:rsid w:val="00AB70B7"/>
    <w:rsid w:val="00AB7842"/>
    <w:rsid w:val="00AB78D8"/>
    <w:rsid w:val="00AB7962"/>
    <w:rsid w:val="00AB7A62"/>
    <w:rsid w:val="00AB7AD4"/>
    <w:rsid w:val="00AB7EC3"/>
    <w:rsid w:val="00AC08CD"/>
    <w:rsid w:val="00AC0D17"/>
    <w:rsid w:val="00AC0EDE"/>
    <w:rsid w:val="00AC11CB"/>
    <w:rsid w:val="00AC1493"/>
    <w:rsid w:val="00AC2086"/>
    <w:rsid w:val="00AC2096"/>
    <w:rsid w:val="00AC34C4"/>
    <w:rsid w:val="00AC3991"/>
    <w:rsid w:val="00AC49CD"/>
    <w:rsid w:val="00AC4A04"/>
    <w:rsid w:val="00AC53A4"/>
    <w:rsid w:val="00AC5425"/>
    <w:rsid w:val="00AC5600"/>
    <w:rsid w:val="00AC581C"/>
    <w:rsid w:val="00AC5B7F"/>
    <w:rsid w:val="00AC5C52"/>
    <w:rsid w:val="00AC5CD8"/>
    <w:rsid w:val="00AC66FF"/>
    <w:rsid w:val="00AC67CE"/>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E1B"/>
    <w:rsid w:val="00AD3BF3"/>
    <w:rsid w:val="00AD4094"/>
    <w:rsid w:val="00AD44D3"/>
    <w:rsid w:val="00AD46CC"/>
    <w:rsid w:val="00AD46D8"/>
    <w:rsid w:val="00AD52A5"/>
    <w:rsid w:val="00AD584D"/>
    <w:rsid w:val="00AD61A8"/>
    <w:rsid w:val="00AD62E3"/>
    <w:rsid w:val="00AD6452"/>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AE3"/>
    <w:rsid w:val="00AE6BBB"/>
    <w:rsid w:val="00AE72B0"/>
    <w:rsid w:val="00AE75B5"/>
    <w:rsid w:val="00AE77EA"/>
    <w:rsid w:val="00AE7FB5"/>
    <w:rsid w:val="00AF03A3"/>
    <w:rsid w:val="00AF04E2"/>
    <w:rsid w:val="00AF1273"/>
    <w:rsid w:val="00AF15CC"/>
    <w:rsid w:val="00AF17EE"/>
    <w:rsid w:val="00AF1D8A"/>
    <w:rsid w:val="00AF1FF3"/>
    <w:rsid w:val="00AF2A30"/>
    <w:rsid w:val="00AF2AAF"/>
    <w:rsid w:val="00AF2D6E"/>
    <w:rsid w:val="00AF2FBA"/>
    <w:rsid w:val="00AF304D"/>
    <w:rsid w:val="00AF30AD"/>
    <w:rsid w:val="00AF3139"/>
    <w:rsid w:val="00AF3720"/>
    <w:rsid w:val="00AF3C92"/>
    <w:rsid w:val="00AF3DE1"/>
    <w:rsid w:val="00AF3FB6"/>
    <w:rsid w:val="00AF4F63"/>
    <w:rsid w:val="00AF532D"/>
    <w:rsid w:val="00AF536D"/>
    <w:rsid w:val="00AF53A0"/>
    <w:rsid w:val="00AF5A7C"/>
    <w:rsid w:val="00AF610B"/>
    <w:rsid w:val="00AF6463"/>
    <w:rsid w:val="00AF69A9"/>
    <w:rsid w:val="00AF69E8"/>
    <w:rsid w:val="00AF6FA9"/>
    <w:rsid w:val="00AF73FC"/>
    <w:rsid w:val="00B00363"/>
    <w:rsid w:val="00B0069F"/>
    <w:rsid w:val="00B0076A"/>
    <w:rsid w:val="00B00884"/>
    <w:rsid w:val="00B00C3F"/>
    <w:rsid w:val="00B017B3"/>
    <w:rsid w:val="00B01B47"/>
    <w:rsid w:val="00B0201D"/>
    <w:rsid w:val="00B02280"/>
    <w:rsid w:val="00B0265A"/>
    <w:rsid w:val="00B02E20"/>
    <w:rsid w:val="00B0307A"/>
    <w:rsid w:val="00B03357"/>
    <w:rsid w:val="00B038F1"/>
    <w:rsid w:val="00B05495"/>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0BA"/>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B8"/>
    <w:rsid w:val="00B236CD"/>
    <w:rsid w:val="00B23794"/>
    <w:rsid w:val="00B237AD"/>
    <w:rsid w:val="00B2451B"/>
    <w:rsid w:val="00B24A74"/>
    <w:rsid w:val="00B253B6"/>
    <w:rsid w:val="00B2556B"/>
    <w:rsid w:val="00B25804"/>
    <w:rsid w:val="00B25DA4"/>
    <w:rsid w:val="00B266EC"/>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68E"/>
    <w:rsid w:val="00B42721"/>
    <w:rsid w:val="00B42736"/>
    <w:rsid w:val="00B42DD2"/>
    <w:rsid w:val="00B42FE9"/>
    <w:rsid w:val="00B43911"/>
    <w:rsid w:val="00B43B08"/>
    <w:rsid w:val="00B441F6"/>
    <w:rsid w:val="00B44435"/>
    <w:rsid w:val="00B45243"/>
    <w:rsid w:val="00B455B3"/>
    <w:rsid w:val="00B45FF9"/>
    <w:rsid w:val="00B46FEB"/>
    <w:rsid w:val="00B4739F"/>
    <w:rsid w:val="00B47797"/>
    <w:rsid w:val="00B47819"/>
    <w:rsid w:val="00B50847"/>
    <w:rsid w:val="00B50FBA"/>
    <w:rsid w:val="00B51003"/>
    <w:rsid w:val="00B514F8"/>
    <w:rsid w:val="00B51B1D"/>
    <w:rsid w:val="00B521EC"/>
    <w:rsid w:val="00B5242B"/>
    <w:rsid w:val="00B5268A"/>
    <w:rsid w:val="00B52F73"/>
    <w:rsid w:val="00B53253"/>
    <w:rsid w:val="00B532C4"/>
    <w:rsid w:val="00B5342A"/>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E85"/>
    <w:rsid w:val="00B630A6"/>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500"/>
    <w:rsid w:val="00B8575E"/>
    <w:rsid w:val="00B85B56"/>
    <w:rsid w:val="00B85EAF"/>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E94"/>
    <w:rsid w:val="00B91EB7"/>
    <w:rsid w:val="00B92059"/>
    <w:rsid w:val="00B92154"/>
    <w:rsid w:val="00B92243"/>
    <w:rsid w:val="00B92331"/>
    <w:rsid w:val="00B92457"/>
    <w:rsid w:val="00B92ACE"/>
    <w:rsid w:val="00B92BAC"/>
    <w:rsid w:val="00B94566"/>
    <w:rsid w:val="00B94DE1"/>
    <w:rsid w:val="00B950BA"/>
    <w:rsid w:val="00B951DD"/>
    <w:rsid w:val="00B95988"/>
    <w:rsid w:val="00B9645F"/>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509F"/>
    <w:rsid w:val="00BF556F"/>
    <w:rsid w:val="00BF55D1"/>
    <w:rsid w:val="00BF5A59"/>
    <w:rsid w:val="00BF5AD6"/>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115B"/>
    <w:rsid w:val="00C211B7"/>
    <w:rsid w:val="00C214C7"/>
    <w:rsid w:val="00C21B81"/>
    <w:rsid w:val="00C21FA8"/>
    <w:rsid w:val="00C222BD"/>
    <w:rsid w:val="00C22BE2"/>
    <w:rsid w:val="00C22EF0"/>
    <w:rsid w:val="00C23365"/>
    <w:rsid w:val="00C23A86"/>
    <w:rsid w:val="00C23AC7"/>
    <w:rsid w:val="00C23DE0"/>
    <w:rsid w:val="00C244DC"/>
    <w:rsid w:val="00C24967"/>
    <w:rsid w:val="00C25736"/>
    <w:rsid w:val="00C25BCD"/>
    <w:rsid w:val="00C2635E"/>
    <w:rsid w:val="00C27D8B"/>
    <w:rsid w:val="00C27E8B"/>
    <w:rsid w:val="00C27F3B"/>
    <w:rsid w:val="00C30420"/>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64A"/>
    <w:rsid w:val="00C52DC4"/>
    <w:rsid w:val="00C52FA6"/>
    <w:rsid w:val="00C5359F"/>
    <w:rsid w:val="00C540FE"/>
    <w:rsid w:val="00C542F6"/>
    <w:rsid w:val="00C54A89"/>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31"/>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2E0B"/>
    <w:rsid w:val="00C73028"/>
    <w:rsid w:val="00C7409E"/>
    <w:rsid w:val="00C742EC"/>
    <w:rsid w:val="00C743E9"/>
    <w:rsid w:val="00C74CEB"/>
    <w:rsid w:val="00C761BB"/>
    <w:rsid w:val="00C7645B"/>
    <w:rsid w:val="00C7665F"/>
    <w:rsid w:val="00C7706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87C52"/>
    <w:rsid w:val="00C90135"/>
    <w:rsid w:val="00C9017B"/>
    <w:rsid w:val="00C90760"/>
    <w:rsid w:val="00C90D48"/>
    <w:rsid w:val="00C914C9"/>
    <w:rsid w:val="00C918A7"/>
    <w:rsid w:val="00C92353"/>
    <w:rsid w:val="00C928BD"/>
    <w:rsid w:val="00C9339E"/>
    <w:rsid w:val="00C9362E"/>
    <w:rsid w:val="00C9366E"/>
    <w:rsid w:val="00C936FD"/>
    <w:rsid w:val="00C9401A"/>
    <w:rsid w:val="00C94242"/>
    <w:rsid w:val="00C951E0"/>
    <w:rsid w:val="00C955B7"/>
    <w:rsid w:val="00C9577D"/>
    <w:rsid w:val="00C95950"/>
    <w:rsid w:val="00C96036"/>
    <w:rsid w:val="00C97473"/>
    <w:rsid w:val="00C977A0"/>
    <w:rsid w:val="00C97808"/>
    <w:rsid w:val="00CA003A"/>
    <w:rsid w:val="00CA02E0"/>
    <w:rsid w:val="00CA0476"/>
    <w:rsid w:val="00CA08A1"/>
    <w:rsid w:val="00CA0A04"/>
    <w:rsid w:val="00CA1870"/>
    <w:rsid w:val="00CA1D86"/>
    <w:rsid w:val="00CA2170"/>
    <w:rsid w:val="00CA2C52"/>
    <w:rsid w:val="00CA2C82"/>
    <w:rsid w:val="00CA31BA"/>
    <w:rsid w:val="00CA3837"/>
    <w:rsid w:val="00CA3AA8"/>
    <w:rsid w:val="00CA4770"/>
    <w:rsid w:val="00CA4855"/>
    <w:rsid w:val="00CA4D41"/>
    <w:rsid w:val="00CA526D"/>
    <w:rsid w:val="00CA5631"/>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B18"/>
    <w:rsid w:val="00CC03BF"/>
    <w:rsid w:val="00CC0A82"/>
    <w:rsid w:val="00CC1194"/>
    <w:rsid w:val="00CC22DD"/>
    <w:rsid w:val="00CC29B9"/>
    <w:rsid w:val="00CC3B02"/>
    <w:rsid w:val="00CC449F"/>
    <w:rsid w:val="00CC484F"/>
    <w:rsid w:val="00CC4B01"/>
    <w:rsid w:val="00CC559C"/>
    <w:rsid w:val="00CC5D1B"/>
    <w:rsid w:val="00CC635F"/>
    <w:rsid w:val="00CC67A6"/>
    <w:rsid w:val="00CC76E1"/>
    <w:rsid w:val="00CC78AE"/>
    <w:rsid w:val="00CD05CB"/>
    <w:rsid w:val="00CD0983"/>
    <w:rsid w:val="00CD1EB2"/>
    <w:rsid w:val="00CD21B8"/>
    <w:rsid w:val="00CD25D0"/>
    <w:rsid w:val="00CD2E34"/>
    <w:rsid w:val="00CD323A"/>
    <w:rsid w:val="00CD32D4"/>
    <w:rsid w:val="00CD44D4"/>
    <w:rsid w:val="00CD4B93"/>
    <w:rsid w:val="00CD4BC9"/>
    <w:rsid w:val="00CD4D6F"/>
    <w:rsid w:val="00CD5165"/>
    <w:rsid w:val="00CD5824"/>
    <w:rsid w:val="00CD5947"/>
    <w:rsid w:val="00CD5A3B"/>
    <w:rsid w:val="00CD5ACD"/>
    <w:rsid w:val="00CD5D94"/>
    <w:rsid w:val="00CD613F"/>
    <w:rsid w:val="00CD67E8"/>
    <w:rsid w:val="00CD69B1"/>
    <w:rsid w:val="00CD6C39"/>
    <w:rsid w:val="00CD70A4"/>
    <w:rsid w:val="00CD7327"/>
    <w:rsid w:val="00CD73A8"/>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ADC"/>
    <w:rsid w:val="00CE5CF6"/>
    <w:rsid w:val="00CE5E4F"/>
    <w:rsid w:val="00CE65FA"/>
    <w:rsid w:val="00CE672E"/>
    <w:rsid w:val="00CE7563"/>
    <w:rsid w:val="00CE7F02"/>
    <w:rsid w:val="00CF032C"/>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C83"/>
    <w:rsid w:val="00D00D21"/>
    <w:rsid w:val="00D00E41"/>
    <w:rsid w:val="00D0197A"/>
    <w:rsid w:val="00D01DBE"/>
    <w:rsid w:val="00D020DB"/>
    <w:rsid w:val="00D02A1D"/>
    <w:rsid w:val="00D02B70"/>
    <w:rsid w:val="00D031E1"/>
    <w:rsid w:val="00D04040"/>
    <w:rsid w:val="00D04B3F"/>
    <w:rsid w:val="00D04E9B"/>
    <w:rsid w:val="00D050DA"/>
    <w:rsid w:val="00D05456"/>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1D71"/>
    <w:rsid w:val="00D221D7"/>
    <w:rsid w:val="00D22A65"/>
    <w:rsid w:val="00D22D2A"/>
    <w:rsid w:val="00D22DC9"/>
    <w:rsid w:val="00D239F8"/>
    <w:rsid w:val="00D24267"/>
    <w:rsid w:val="00D2437D"/>
    <w:rsid w:val="00D243A7"/>
    <w:rsid w:val="00D24630"/>
    <w:rsid w:val="00D248ED"/>
    <w:rsid w:val="00D25054"/>
    <w:rsid w:val="00D250B3"/>
    <w:rsid w:val="00D25761"/>
    <w:rsid w:val="00D257D4"/>
    <w:rsid w:val="00D25A5E"/>
    <w:rsid w:val="00D27086"/>
    <w:rsid w:val="00D270D6"/>
    <w:rsid w:val="00D27253"/>
    <w:rsid w:val="00D27490"/>
    <w:rsid w:val="00D27607"/>
    <w:rsid w:val="00D27618"/>
    <w:rsid w:val="00D27694"/>
    <w:rsid w:val="00D27D23"/>
    <w:rsid w:val="00D27F36"/>
    <w:rsid w:val="00D300C5"/>
    <w:rsid w:val="00D30AFF"/>
    <w:rsid w:val="00D30B19"/>
    <w:rsid w:val="00D3104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A59"/>
    <w:rsid w:val="00D45E0E"/>
    <w:rsid w:val="00D45EC9"/>
    <w:rsid w:val="00D45F23"/>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131"/>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859"/>
    <w:rsid w:val="00D71CC4"/>
    <w:rsid w:val="00D71D03"/>
    <w:rsid w:val="00D71D8A"/>
    <w:rsid w:val="00D724BA"/>
    <w:rsid w:val="00D7268D"/>
    <w:rsid w:val="00D728E6"/>
    <w:rsid w:val="00D72AC9"/>
    <w:rsid w:val="00D72DB3"/>
    <w:rsid w:val="00D72F4D"/>
    <w:rsid w:val="00D735D8"/>
    <w:rsid w:val="00D736E2"/>
    <w:rsid w:val="00D73D32"/>
    <w:rsid w:val="00D7411B"/>
    <w:rsid w:val="00D741B2"/>
    <w:rsid w:val="00D74383"/>
    <w:rsid w:val="00D74CDD"/>
    <w:rsid w:val="00D75B54"/>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5F90"/>
    <w:rsid w:val="00D96955"/>
    <w:rsid w:val="00D969AA"/>
    <w:rsid w:val="00D96AA3"/>
    <w:rsid w:val="00D9723D"/>
    <w:rsid w:val="00D9761B"/>
    <w:rsid w:val="00D97FC3"/>
    <w:rsid w:val="00DA02FD"/>
    <w:rsid w:val="00DA1077"/>
    <w:rsid w:val="00DA14AB"/>
    <w:rsid w:val="00DA180D"/>
    <w:rsid w:val="00DA2388"/>
    <w:rsid w:val="00DA319C"/>
    <w:rsid w:val="00DA31CD"/>
    <w:rsid w:val="00DA39E6"/>
    <w:rsid w:val="00DA407B"/>
    <w:rsid w:val="00DA419B"/>
    <w:rsid w:val="00DA4887"/>
    <w:rsid w:val="00DA53B2"/>
    <w:rsid w:val="00DA550E"/>
    <w:rsid w:val="00DA5661"/>
    <w:rsid w:val="00DA5958"/>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364"/>
    <w:rsid w:val="00DB266C"/>
    <w:rsid w:val="00DB39E7"/>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93"/>
    <w:rsid w:val="00DC1F96"/>
    <w:rsid w:val="00DC234A"/>
    <w:rsid w:val="00DC265A"/>
    <w:rsid w:val="00DC2AC6"/>
    <w:rsid w:val="00DC2B3D"/>
    <w:rsid w:val="00DC2F7B"/>
    <w:rsid w:val="00DC326D"/>
    <w:rsid w:val="00DC3325"/>
    <w:rsid w:val="00DC35A2"/>
    <w:rsid w:val="00DC370C"/>
    <w:rsid w:val="00DC3754"/>
    <w:rsid w:val="00DC3BAE"/>
    <w:rsid w:val="00DC3EAC"/>
    <w:rsid w:val="00DC42F9"/>
    <w:rsid w:val="00DC5148"/>
    <w:rsid w:val="00DC52ED"/>
    <w:rsid w:val="00DC596A"/>
    <w:rsid w:val="00DC5D7A"/>
    <w:rsid w:val="00DC6855"/>
    <w:rsid w:val="00DC6E29"/>
    <w:rsid w:val="00DC7041"/>
    <w:rsid w:val="00DC7093"/>
    <w:rsid w:val="00DC716E"/>
    <w:rsid w:val="00DC7369"/>
    <w:rsid w:val="00DC75E6"/>
    <w:rsid w:val="00DC79B1"/>
    <w:rsid w:val="00DC7CF9"/>
    <w:rsid w:val="00DC7D1F"/>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8F8"/>
    <w:rsid w:val="00DE296E"/>
    <w:rsid w:val="00DE29D0"/>
    <w:rsid w:val="00DE2B93"/>
    <w:rsid w:val="00DE2CE3"/>
    <w:rsid w:val="00DE2D02"/>
    <w:rsid w:val="00DE33A3"/>
    <w:rsid w:val="00DE35BF"/>
    <w:rsid w:val="00DE42DF"/>
    <w:rsid w:val="00DE48BC"/>
    <w:rsid w:val="00DE4CB6"/>
    <w:rsid w:val="00DE5454"/>
    <w:rsid w:val="00DE5907"/>
    <w:rsid w:val="00DE595E"/>
    <w:rsid w:val="00DE5F4D"/>
    <w:rsid w:val="00DE63F1"/>
    <w:rsid w:val="00DE716C"/>
    <w:rsid w:val="00DE7B5A"/>
    <w:rsid w:val="00DF03EB"/>
    <w:rsid w:val="00DF058A"/>
    <w:rsid w:val="00DF0D17"/>
    <w:rsid w:val="00DF0EBF"/>
    <w:rsid w:val="00DF1050"/>
    <w:rsid w:val="00DF1233"/>
    <w:rsid w:val="00DF147B"/>
    <w:rsid w:val="00DF1DFA"/>
    <w:rsid w:val="00DF1EBF"/>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0FF"/>
    <w:rsid w:val="00E173E8"/>
    <w:rsid w:val="00E17627"/>
    <w:rsid w:val="00E178E2"/>
    <w:rsid w:val="00E178FC"/>
    <w:rsid w:val="00E20234"/>
    <w:rsid w:val="00E204FF"/>
    <w:rsid w:val="00E20AD4"/>
    <w:rsid w:val="00E20C2C"/>
    <w:rsid w:val="00E21077"/>
    <w:rsid w:val="00E214E9"/>
    <w:rsid w:val="00E215A1"/>
    <w:rsid w:val="00E216BD"/>
    <w:rsid w:val="00E2190F"/>
    <w:rsid w:val="00E21912"/>
    <w:rsid w:val="00E219B7"/>
    <w:rsid w:val="00E22C9F"/>
    <w:rsid w:val="00E22E8D"/>
    <w:rsid w:val="00E23098"/>
    <w:rsid w:val="00E24073"/>
    <w:rsid w:val="00E244AA"/>
    <w:rsid w:val="00E255FB"/>
    <w:rsid w:val="00E25719"/>
    <w:rsid w:val="00E25818"/>
    <w:rsid w:val="00E25B8E"/>
    <w:rsid w:val="00E25E53"/>
    <w:rsid w:val="00E26DB3"/>
    <w:rsid w:val="00E26F0D"/>
    <w:rsid w:val="00E27EC2"/>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A07"/>
    <w:rsid w:val="00E37075"/>
    <w:rsid w:val="00E3784B"/>
    <w:rsid w:val="00E378A0"/>
    <w:rsid w:val="00E4050B"/>
    <w:rsid w:val="00E40B6C"/>
    <w:rsid w:val="00E419AE"/>
    <w:rsid w:val="00E41FB8"/>
    <w:rsid w:val="00E42040"/>
    <w:rsid w:val="00E4233B"/>
    <w:rsid w:val="00E428C3"/>
    <w:rsid w:val="00E42B9B"/>
    <w:rsid w:val="00E432C5"/>
    <w:rsid w:val="00E43437"/>
    <w:rsid w:val="00E43B5E"/>
    <w:rsid w:val="00E441A5"/>
    <w:rsid w:val="00E44659"/>
    <w:rsid w:val="00E44F2B"/>
    <w:rsid w:val="00E44FF5"/>
    <w:rsid w:val="00E45A4B"/>
    <w:rsid w:val="00E4677A"/>
    <w:rsid w:val="00E46F40"/>
    <w:rsid w:val="00E47069"/>
    <w:rsid w:val="00E4796D"/>
    <w:rsid w:val="00E47CCB"/>
    <w:rsid w:val="00E47F51"/>
    <w:rsid w:val="00E50359"/>
    <w:rsid w:val="00E50622"/>
    <w:rsid w:val="00E50869"/>
    <w:rsid w:val="00E50F2C"/>
    <w:rsid w:val="00E51498"/>
    <w:rsid w:val="00E51507"/>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871"/>
    <w:rsid w:val="00E61DED"/>
    <w:rsid w:val="00E62127"/>
    <w:rsid w:val="00E624FC"/>
    <w:rsid w:val="00E62A39"/>
    <w:rsid w:val="00E62C29"/>
    <w:rsid w:val="00E6304A"/>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D96"/>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527A"/>
    <w:rsid w:val="00E95933"/>
    <w:rsid w:val="00E96978"/>
    <w:rsid w:val="00E96AEE"/>
    <w:rsid w:val="00E9714D"/>
    <w:rsid w:val="00E9745B"/>
    <w:rsid w:val="00E974F1"/>
    <w:rsid w:val="00E97568"/>
    <w:rsid w:val="00E9777C"/>
    <w:rsid w:val="00E97ADE"/>
    <w:rsid w:val="00EA0DC8"/>
    <w:rsid w:val="00EA0DF9"/>
    <w:rsid w:val="00EA1903"/>
    <w:rsid w:val="00EA1A0B"/>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53"/>
    <w:rsid w:val="00EC06BA"/>
    <w:rsid w:val="00EC0C82"/>
    <w:rsid w:val="00EC1967"/>
    <w:rsid w:val="00EC1BC7"/>
    <w:rsid w:val="00EC1E98"/>
    <w:rsid w:val="00EC226D"/>
    <w:rsid w:val="00EC2542"/>
    <w:rsid w:val="00EC2C55"/>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16E"/>
    <w:rsid w:val="00ED69DA"/>
    <w:rsid w:val="00ED6A7E"/>
    <w:rsid w:val="00ED7081"/>
    <w:rsid w:val="00ED7B39"/>
    <w:rsid w:val="00ED7C3F"/>
    <w:rsid w:val="00ED7D69"/>
    <w:rsid w:val="00EE046A"/>
    <w:rsid w:val="00EE0AFB"/>
    <w:rsid w:val="00EE0CB1"/>
    <w:rsid w:val="00EE1C6F"/>
    <w:rsid w:val="00EE1C88"/>
    <w:rsid w:val="00EE1D9E"/>
    <w:rsid w:val="00EE2402"/>
    <w:rsid w:val="00EE24D0"/>
    <w:rsid w:val="00EE2869"/>
    <w:rsid w:val="00EE2874"/>
    <w:rsid w:val="00EE2914"/>
    <w:rsid w:val="00EE2921"/>
    <w:rsid w:val="00EE3DA7"/>
    <w:rsid w:val="00EE3E5B"/>
    <w:rsid w:val="00EE45DC"/>
    <w:rsid w:val="00EE4848"/>
    <w:rsid w:val="00EE567A"/>
    <w:rsid w:val="00EE5748"/>
    <w:rsid w:val="00EE5C1F"/>
    <w:rsid w:val="00EE5D62"/>
    <w:rsid w:val="00EE68DE"/>
    <w:rsid w:val="00EE6A2A"/>
    <w:rsid w:val="00EE782C"/>
    <w:rsid w:val="00EE7C11"/>
    <w:rsid w:val="00EF00D2"/>
    <w:rsid w:val="00EF054A"/>
    <w:rsid w:val="00EF082F"/>
    <w:rsid w:val="00EF08FC"/>
    <w:rsid w:val="00EF09FC"/>
    <w:rsid w:val="00EF10A1"/>
    <w:rsid w:val="00EF23AA"/>
    <w:rsid w:val="00EF2BCD"/>
    <w:rsid w:val="00EF31E8"/>
    <w:rsid w:val="00EF38B8"/>
    <w:rsid w:val="00EF3BC1"/>
    <w:rsid w:val="00EF42BB"/>
    <w:rsid w:val="00EF4470"/>
    <w:rsid w:val="00EF4980"/>
    <w:rsid w:val="00EF4B84"/>
    <w:rsid w:val="00EF4D24"/>
    <w:rsid w:val="00EF4E87"/>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1FD"/>
    <w:rsid w:val="00F108FE"/>
    <w:rsid w:val="00F10DD6"/>
    <w:rsid w:val="00F1186A"/>
    <w:rsid w:val="00F118D0"/>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D5E"/>
    <w:rsid w:val="00F17D88"/>
    <w:rsid w:val="00F20070"/>
    <w:rsid w:val="00F20A98"/>
    <w:rsid w:val="00F20AAB"/>
    <w:rsid w:val="00F21026"/>
    <w:rsid w:val="00F21577"/>
    <w:rsid w:val="00F21F72"/>
    <w:rsid w:val="00F2209F"/>
    <w:rsid w:val="00F23871"/>
    <w:rsid w:val="00F23C2E"/>
    <w:rsid w:val="00F23E4C"/>
    <w:rsid w:val="00F24149"/>
    <w:rsid w:val="00F24A3C"/>
    <w:rsid w:val="00F24C14"/>
    <w:rsid w:val="00F24D25"/>
    <w:rsid w:val="00F24FC6"/>
    <w:rsid w:val="00F25725"/>
    <w:rsid w:val="00F25935"/>
    <w:rsid w:val="00F25CCE"/>
    <w:rsid w:val="00F262D8"/>
    <w:rsid w:val="00F26385"/>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401E5"/>
    <w:rsid w:val="00F408E5"/>
    <w:rsid w:val="00F40998"/>
    <w:rsid w:val="00F41D1A"/>
    <w:rsid w:val="00F423DA"/>
    <w:rsid w:val="00F42DCB"/>
    <w:rsid w:val="00F42DF1"/>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20E"/>
    <w:rsid w:val="00F472F0"/>
    <w:rsid w:val="00F478C3"/>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2A"/>
    <w:rsid w:val="00F64A78"/>
    <w:rsid w:val="00F65AE6"/>
    <w:rsid w:val="00F65DEA"/>
    <w:rsid w:val="00F663DF"/>
    <w:rsid w:val="00F667EB"/>
    <w:rsid w:val="00F702AD"/>
    <w:rsid w:val="00F7051A"/>
    <w:rsid w:val="00F709B8"/>
    <w:rsid w:val="00F70B2F"/>
    <w:rsid w:val="00F70E4C"/>
    <w:rsid w:val="00F7132D"/>
    <w:rsid w:val="00F71A92"/>
    <w:rsid w:val="00F7264F"/>
    <w:rsid w:val="00F72CEB"/>
    <w:rsid w:val="00F7314E"/>
    <w:rsid w:val="00F7390F"/>
    <w:rsid w:val="00F73AAE"/>
    <w:rsid w:val="00F7406D"/>
    <w:rsid w:val="00F74BD3"/>
    <w:rsid w:val="00F75B1A"/>
    <w:rsid w:val="00F75F45"/>
    <w:rsid w:val="00F7608A"/>
    <w:rsid w:val="00F7792D"/>
    <w:rsid w:val="00F77C40"/>
    <w:rsid w:val="00F803F5"/>
    <w:rsid w:val="00F80686"/>
    <w:rsid w:val="00F80712"/>
    <w:rsid w:val="00F8083B"/>
    <w:rsid w:val="00F8114D"/>
    <w:rsid w:val="00F813BF"/>
    <w:rsid w:val="00F81580"/>
    <w:rsid w:val="00F81A9C"/>
    <w:rsid w:val="00F81AB0"/>
    <w:rsid w:val="00F8329A"/>
    <w:rsid w:val="00F83748"/>
    <w:rsid w:val="00F842F8"/>
    <w:rsid w:val="00F84612"/>
    <w:rsid w:val="00F849E2"/>
    <w:rsid w:val="00F84A38"/>
    <w:rsid w:val="00F84BB5"/>
    <w:rsid w:val="00F84BC6"/>
    <w:rsid w:val="00F852EF"/>
    <w:rsid w:val="00F8571D"/>
    <w:rsid w:val="00F8593B"/>
    <w:rsid w:val="00F85E9E"/>
    <w:rsid w:val="00F8634A"/>
    <w:rsid w:val="00F8688F"/>
    <w:rsid w:val="00F873F0"/>
    <w:rsid w:val="00F87467"/>
    <w:rsid w:val="00F87CB0"/>
    <w:rsid w:val="00F906C7"/>
    <w:rsid w:val="00F907EA"/>
    <w:rsid w:val="00F909CE"/>
    <w:rsid w:val="00F90FD8"/>
    <w:rsid w:val="00F91C74"/>
    <w:rsid w:val="00F91CFF"/>
    <w:rsid w:val="00F92174"/>
    <w:rsid w:val="00F92359"/>
    <w:rsid w:val="00F92988"/>
    <w:rsid w:val="00F92E18"/>
    <w:rsid w:val="00F943D2"/>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6EE"/>
    <w:rsid w:val="00FA20BE"/>
    <w:rsid w:val="00FA25D7"/>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8F"/>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58"/>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4D3"/>
    <w:rsid w:val="00FF25A1"/>
    <w:rsid w:val="00FF29D9"/>
    <w:rsid w:val="00FF2A79"/>
    <w:rsid w:val="00FF2AB0"/>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6</Pages>
  <Words>2171</Words>
  <Characters>12229</Characters>
  <Application>Microsoft Office Word</Application>
  <DocSecurity>0</DocSecurity>
  <Lines>313</Lines>
  <Paragraphs>232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50</cp:revision>
  <cp:lastPrinted>2022-09-22T07:16:00Z</cp:lastPrinted>
  <dcterms:created xsi:type="dcterms:W3CDTF">2025-11-04T03:26:00Z</dcterms:created>
  <dcterms:modified xsi:type="dcterms:W3CDTF">2025-11-07T05:56:00Z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